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B" w:rsidRDefault="00D55AFB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rPr>
          <w:color w:val="0000FF"/>
        </w:rPr>
        <w:t xml:space="preserve"> </w:t>
      </w:r>
      <w:r>
        <w:t>ДОКУМЕНТ вступил</w:t>
      </w:r>
      <w:proofErr w:type="gramEnd"/>
      <w:r>
        <w:t xml:space="preserve"> в силу 12.03.2022г.</w:t>
      </w:r>
      <w:r>
        <w:br/>
      </w:r>
    </w:p>
    <w:p w:rsidR="00D55AFB" w:rsidRDefault="00D55AFB">
      <w:pPr>
        <w:pStyle w:val="ConsPlusNormal"/>
        <w:jc w:val="both"/>
        <w:outlineLvl w:val="0"/>
      </w:pPr>
    </w:p>
    <w:p w:rsidR="00D55AFB" w:rsidRDefault="00D55AFB">
      <w:pPr>
        <w:pStyle w:val="ConsPlusNormal"/>
        <w:outlineLvl w:val="0"/>
      </w:pPr>
      <w:r>
        <w:t>Зарегистрировано в Минюсте России 28 февраля 2022 г. N 67550</w:t>
      </w:r>
    </w:p>
    <w:p w:rsidR="00D55AFB" w:rsidRDefault="00D55A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55AFB" w:rsidRDefault="00D55AFB">
      <w:pPr>
        <w:pStyle w:val="ConsPlusTitle"/>
        <w:jc w:val="center"/>
      </w:pPr>
    </w:p>
    <w:p w:rsidR="00D55AFB" w:rsidRDefault="00D55AFB">
      <w:pPr>
        <w:pStyle w:val="ConsPlusTitle"/>
        <w:jc w:val="center"/>
      </w:pPr>
      <w:r>
        <w:t>ПРИКАЗ</w:t>
      </w:r>
    </w:p>
    <w:p w:rsidR="00D55AFB" w:rsidRDefault="00D55AFB">
      <w:pPr>
        <w:pStyle w:val="ConsPlusTitle"/>
        <w:jc w:val="center"/>
      </w:pPr>
      <w:r>
        <w:t>от 28 января 2022 г. N 25н</w:t>
      </w:r>
    </w:p>
    <w:p w:rsidR="00D55AFB" w:rsidRDefault="00D55AFB">
      <w:pPr>
        <w:pStyle w:val="ConsPlusTitle"/>
        <w:jc w:val="center"/>
      </w:pPr>
    </w:p>
    <w:p w:rsidR="00D55AFB" w:rsidRDefault="00D55AFB">
      <w:pPr>
        <w:pStyle w:val="ConsPlusTitle"/>
        <w:jc w:val="center"/>
      </w:pPr>
      <w:r>
        <w:t>ОБ УТВЕРЖДЕНИИ СТАНДАРТА</w:t>
      </w:r>
    </w:p>
    <w:p w:rsidR="00D55AFB" w:rsidRDefault="00D55AFB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D55AFB" w:rsidRDefault="00D55AFB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D55AFB" w:rsidRDefault="00D55AFB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D55AFB" w:rsidRDefault="00D55AFB">
      <w:pPr>
        <w:pStyle w:val="ConsPlusTitle"/>
        <w:jc w:val="center"/>
      </w:pPr>
      <w:r>
        <w:t>В ВОЗРАСТЕ ОТ 14 ДО 18 ЛЕТ В СВОБОДНОЕ ОТ УЧЕБЫ ВРЕМЯ,</w:t>
      </w:r>
    </w:p>
    <w:p w:rsidR="00D55AFB" w:rsidRDefault="00D55AFB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D55AFB" w:rsidRDefault="00D55AFB">
      <w:pPr>
        <w:pStyle w:val="ConsPlusTitle"/>
        <w:jc w:val="center"/>
      </w:pPr>
      <w:r>
        <w:t>БЕЗРАБОТНЫХ ГРАЖДАН В ВОЗРАСТЕ ОТ 18 ДО 25 ЛЕТ, ИМЕЮЩИХ</w:t>
      </w:r>
    </w:p>
    <w:p w:rsidR="00D55AFB" w:rsidRDefault="00D55AFB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D55AFB" w:rsidRDefault="00D55AFB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D55AFB" w:rsidRDefault="00D55AFB">
      <w:pPr>
        <w:pStyle w:val="ConsPlusTitle"/>
        <w:jc w:val="center"/>
      </w:pPr>
      <w:r>
        <w:t>ОБ ОБРАЗОВАНИИ И О КВАЛИФИКАЦИИ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 xml:space="preserve">Утвердить </w:t>
      </w:r>
      <w:hyperlink w:anchor="P36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</w:t>
      </w:r>
      <w:proofErr w:type="gramEnd"/>
      <w:r>
        <w:t xml:space="preserve"> года </w:t>
      </w:r>
      <w:proofErr w:type="gramStart"/>
      <w:r>
        <w:t>с даты выдачи</w:t>
      </w:r>
      <w:proofErr w:type="gramEnd"/>
      <w:r>
        <w:t xml:space="preserve"> им документа об образовании и о квалификации, согласно приложению.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55AFB" w:rsidRDefault="00D55AFB">
      <w:pPr>
        <w:pStyle w:val="ConsPlusNormal"/>
        <w:jc w:val="right"/>
      </w:pPr>
      <w:r>
        <w:t>О.Ю.БАТАЛИНА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E16464" w:rsidRDefault="00E16464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D55AFB" w:rsidRDefault="00D55AFB">
      <w:pPr>
        <w:pStyle w:val="ConsPlusNormal"/>
        <w:jc w:val="both"/>
      </w:pPr>
      <w:bookmarkStart w:id="0" w:name="_GoBack"/>
      <w:bookmarkEnd w:id="0"/>
    </w:p>
    <w:p w:rsidR="00D55AFB" w:rsidRDefault="00D55AFB">
      <w:pPr>
        <w:pStyle w:val="ConsPlusNormal"/>
        <w:jc w:val="right"/>
        <w:outlineLvl w:val="0"/>
      </w:pPr>
      <w:r>
        <w:t>Приложение</w:t>
      </w:r>
    </w:p>
    <w:p w:rsidR="00D55AFB" w:rsidRDefault="00D55AFB">
      <w:pPr>
        <w:pStyle w:val="ConsPlusNormal"/>
        <w:jc w:val="right"/>
      </w:pPr>
      <w:r>
        <w:t>к приказу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</w:pPr>
      <w:bookmarkStart w:id="1" w:name="P36"/>
      <w:bookmarkEnd w:id="1"/>
      <w:r>
        <w:t>СТАНДАРТ</w:t>
      </w:r>
    </w:p>
    <w:p w:rsidR="00D55AFB" w:rsidRDefault="00D55AFB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D55AFB" w:rsidRDefault="00D55AFB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D55AFB" w:rsidRDefault="00D55AFB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D55AFB" w:rsidRDefault="00D55AFB">
      <w:pPr>
        <w:pStyle w:val="ConsPlusTitle"/>
        <w:jc w:val="center"/>
      </w:pPr>
      <w:r>
        <w:t>В ВОЗРАСТЕ ОТ 14 ДО 18 ЛЕТ В СВОБОДНОЕ ОТ УЧЕБЫ ВРЕМЯ,</w:t>
      </w:r>
    </w:p>
    <w:p w:rsidR="00D55AFB" w:rsidRDefault="00D55AFB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D55AFB" w:rsidRDefault="00D55AFB">
      <w:pPr>
        <w:pStyle w:val="ConsPlusTitle"/>
        <w:jc w:val="center"/>
      </w:pPr>
      <w:r>
        <w:t>БЕЗРАБОТНЫХ ГРАЖДАН В ВОЗРАСТЕ ОТ 18 ДО 25 ЛЕТ, ИМЕЮЩИХ</w:t>
      </w:r>
    </w:p>
    <w:p w:rsidR="00D55AFB" w:rsidRDefault="00D55AFB">
      <w:pPr>
        <w:pStyle w:val="ConsPlusTitle"/>
        <w:jc w:val="center"/>
      </w:pPr>
      <w:r>
        <w:t>СРЕДНЕЕ ПРОФЕССИОНАЛЬНОЕ ОБРАЗОВАНИЕ ИЛИ ВЫСШЕЕ ОБРАЗОВАНИЕ</w:t>
      </w:r>
    </w:p>
    <w:p w:rsidR="00D55AFB" w:rsidRDefault="00D55AFB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D55AFB" w:rsidRDefault="00D55AFB">
      <w:pPr>
        <w:pStyle w:val="ConsPlusTitle"/>
        <w:jc w:val="center"/>
      </w:pPr>
      <w:r>
        <w:t>ОБ ОБРАЗОВАНИИ И О КВАЛИФИКАЦИИ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  <w:outlineLvl w:val="1"/>
      </w:pPr>
      <w:r>
        <w:t>I. Общие положения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</w:t>
      </w:r>
      <w:proofErr w:type="gramEnd"/>
      <w:r>
        <w:t xml:space="preserve"> даты выдачи им документа об образовании и о квалификации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представлении сведений, необходимых для расчета указанных показателей, методику расчета.</w:t>
      </w:r>
    </w:p>
    <w:p w:rsidR="00D55AFB" w:rsidRDefault="00D55A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5AF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FB" w:rsidRDefault="00D55A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FB" w:rsidRDefault="00D55A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5AFB" w:rsidRDefault="00D55A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55AFB" w:rsidRDefault="00D55AFB">
            <w:pPr>
              <w:pStyle w:val="ConsPlusNormal"/>
              <w:jc w:val="both"/>
            </w:pPr>
            <w:r>
              <w:rPr>
                <w:color w:val="392C69"/>
              </w:rPr>
              <w:t xml:space="preserve">В 2022 году данная услуга предоставляется также иным категориям граждан, перечисленным в </w:t>
            </w:r>
            <w:hyperlink r:id="rId9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16.03.2022 N 376.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FB" w:rsidRDefault="00D55AFB">
            <w:pPr>
              <w:pStyle w:val="ConsPlusNormal"/>
            </w:pPr>
          </w:p>
        </w:tc>
      </w:tr>
    </w:tbl>
    <w:p w:rsidR="00D55AFB" w:rsidRDefault="00D55AFB">
      <w:pPr>
        <w:pStyle w:val="ConsPlusNormal"/>
        <w:spacing w:before="26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1) несовершеннолетним гражданам в возрасте от 14 до 18 лет в свободное от учебы время (далее - несовершеннолетние граждане);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2) гражданам, испытывающим трудности в поиске работы и признанным безработными (далее - безработные граждане):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>инвалидам; лицам, освобожденным из учреждений, исполняющих наказание в виде лишения свободы;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беженцам и вынужденным переселенцам; гражданам, уволенным с военной службы, и членам их семей; одиноким и многодетным родителям, воспитывающим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гражданам, подвергшимся воздействию радиации вследствие чернобыльской и других радиационных аварий и катастроф;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гражданам в возрасте от 18 до 25 лет, имеющим среднее профессиональное образование или высшее образование и ищущим работу в течение года </w:t>
      </w:r>
      <w:proofErr w:type="gramStart"/>
      <w:r>
        <w:t>с даты выдачи</w:t>
      </w:r>
      <w:proofErr w:type="gramEnd"/>
      <w:r>
        <w:t xml:space="preserve"> им документа об образовании и о квалификации.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3. Информирование несовершеннолетних граждан, безработных граждан (далее также - граждане) о порядке предоставления государственной услуги осуществляется: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lastRenderedPageBreak/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(далее - единый портал) и на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10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 о занятости населения).</w:t>
      </w:r>
      <w:proofErr w:type="gramEnd"/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 или консультаций с работниками центра занятости населения.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горячей линии центров занятости населения, средств массовой информации и иных каналов.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5. Перечень документов и (или) сведений, необходимых для предоставления государственной услуги безработному гражданину: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заявление безработного гражданина о предоставлении государственной услуги (далее - заявление безработного гражданина) (рекомендуемый образец приведен в </w:t>
      </w:r>
      <w:hyperlink w:anchor="P266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сведения о безработном гражданине, содержащиеся на единой цифровой платформе, представленные безработным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6. Заявление безработного гражданина подается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 Указанное заявление подается безработным гражданином по собственной инициативе или в случае согласия с предложением центра занятости населения об оказании государственной услуги.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Заявление считается принятым центром занятости населения в день его направления безработным гражданином.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7. Перечень документов и сведений, необходимых для предоставления государственной услуги несовершеннолетнему гражданину: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заявление несовершеннолетнего гражданина о предоставлении государственной услуги (далее - заявление несовершеннолетнего гражданина) (рекомендуемый образец приведен в </w:t>
      </w:r>
      <w:hyperlink w:anchor="P332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резюме несовершеннолетнего гражданина, обращающегося с заявлением о предоставлении государственной услуги (рекомендуемый образец приведен в </w:t>
      </w:r>
      <w:hyperlink w:anchor="P454">
        <w:r>
          <w:rPr>
            <w:color w:val="0000FF"/>
          </w:rPr>
          <w:t>приложении N 3</w:t>
        </w:r>
      </w:hyperlink>
      <w:r>
        <w:t xml:space="preserve"> к настоящему Стандарту);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 xml:space="preserve">сведения об инвалидности (выписка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(при указании гражданином в заявлении соответствующей информации), запрашиваемые центром занятости населения из Пенсионного фонда Российской Федерации, в том числе в порядке межведомственного электронного взаимодействия с использованием единой цифровой платформы.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>Центр занятости населения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информации, размещаемой на единой цифровой платформе.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lastRenderedPageBreak/>
        <w:t>При соответствии резюме несовершеннолетнего гражданина, обратившегося в центр занятости населения, требованиям к информации заявление считается принятым центром занятости населения.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Заявление несовершеннолетнего гражданина подается в центр занятости населения независимо от места жительства или места пребывания несовершеннолетнего гражданина.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Заявление несовершеннолетнего гражданина может быть подано на основании групповой заявки организации, осуществляющей образовательную деятельность (содержит информацию об идентификаторе групповой заявки).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8. Основаниями для отказа центром занятости населения в принятии заявления несовершеннолетнего гражданина являются: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несоответствие резюме требованиям к информации. Уведомление об отказе в приеме заявления с указанием причин отказа направляется несовершеннолетнему гражданину, обратившемуся в центр занятости населения, не позднее следующего рабочего дня со дня проведения оценки резюме;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б) превышение максимально допустимого числа заявлений, поданных по групповой заявке организации, осуществляющей образовательную деятельность. Уведомление об отказе в приеме заявления направляется несовершеннолетнему гражданину в день принятия заявления. Указанное уведомление содержит информацию о возможности направить </w:t>
      </w:r>
      <w:proofErr w:type="gramStart"/>
      <w:r>
        <w:t>заявление</w:t>
      </w:r>
      <w:proofErr w:type="gramEnd"/>
      <w:r>
        <w:t xml:space="preserve"> о предоставлении государственной услуги в индивидуальном порядке, предусмотренном настоящим Стандартом.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10.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Абзац 2 пункта 3.1 статьи 15</w:t>
        </w:r>
      </w:hyperlink>
      <w:r>
        <w:t xml:space="preserve"> Закона о занятости населения.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 &lt;3&gt;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Абзац 3 пункта 3.1 статьи 15</w:t>
        </w:r>
      </w:hyperlink>
      <w:r>
        <w:t xml:space="preserve"> Закона о занятости населения.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 xml:space="preserve">В случае личного посещения гражданином центра занятости населения административные процедуры, предусмотренные </w:t>
      </w:r>
      <w:hyperlink w:anchor="P160">
        <w:r>
          <w:rPr>
            <w:color w:val="0000FF"/>
          </w:rPr>
          <w:t>подпунктами "а"</w:t>
        </w:r>
      </w:hyperlink>
      <w:r>
        <w:t xml:space="preserve"> - </w:t>
      </w:r>
      <w:hyperlink w:anchor="P165">
        <w:r>
          <w:rPr>
            <w:color w:val="0000FF"/>
          </w:rPr>
          <w:t>"е" пункта 31</w:t>
        </w:r>
      </w:hyperlink>
      <w:r>
        <w:t xml:space="preserve">, </w:t>
      </w:r>
      <w:hyperlink w:anchor="P210">
        <w:r>
          <w:rPr>
            <w:color w:val="0000FF"/>
          </w:rPr>
          <w:t>подпунктами "а"</w:t>
        </w:r>
      </w:hyperlink>
      <w:r>
        <w:t xml:space="preserve"> - </w:t>
      </w:r>
      <w:hyperlink w:anchor="P212">
        <w:r>
          <w:rPr>
            <w:color w:val="0000FF"/>
          </w:rPr>
          <w:t>"в" пункта 48</w:t>
        </w:r>
      </w:hyperlink>
      <w:r>
        <w:t xml:space="preserve"> настоящего Стандарта, осуществляются по его желанию в день обращения.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lastRenderedPageBreak/>
        <w:t>14. 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15.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16. Предоставление государственной услуги прекращается в случаях: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течение 2 календарных дней с момента </w:t>
      </w:r>
      <w:proofErr w:type="gramStart"/>
      <w:r>
        <w:t>получения перечня вариантов временного трудоустройства ранжированного перечня вариантов временного трудоустройства</w:t>
      </w:r>
      <w:proofErr w:type="gramEnd"/>
      <w:r>
        <w:t>;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>ненаправления гражданином в центр занятости населения с использованием единой цифровой платформы в течение 3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(или)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</w:t>
      </w:r>
      <w:proofErr w:type="gramEnd"/>
      <w:r>
        <w:t xml:space="preserve"> регистрации на единой цифровой платформе;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 xml:space="preserve">снятия с регистрационного учета безработных граждан в соответствии с </w:t>
      </w:r>
      <w:hyperlink r:id="rId14">
        <w:r>
          <w:rPr>
            <w:color w:val="0000FF"/>
          </w:rPr>
          <w:t>пунктом 2 статьи 35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(далее - Закон о занятости населения);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>истечения указанного в заявлении периода временного трудоустройства несовершеннолетнего гражданина или исполнения ему 18 лет, если до указанного момента ему не были подобраны центром занятости населения варианты временного трудоустройства.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17. Результатом предоставления государственной услуги является направление гражданину: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предложения (перечня) вариантов временного трудоустройства;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б) уведомления о проведении переговоров о временном трудоустройстве и выдача гражданину направления на временное трудоустройство, в случае если у работодателя отсутствует регистрация на единой цифровой платформе.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18. Уведомление или направление на временное трудоустройство к соответствующему работодателю, выданное гражданину, является основанием для проведения переговоров с работодателем.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19. В случае временного трудоустройства гражданина работодатель заключает с ним срочный трудовой договор.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20. В период временного трудоустройства гражданам может оказываться материальная поддержка.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D55AFB" w:rsidRDefault="00D55AFB">
      <w:pPr>
        <w:pStyle w:val="ConsPlusTitle"/>
        <w:jc w:val="center"/>
      </w:pPr>
      <w:r>
        <w:t>выполнения административных процедур (действий)</w:t>
      </w:r>
    </w:p>
    <w:p w:rsidR="00D55AFB" w:rsidRDefault="00D55AFB">
      <w:pPr>
        <w:pStyle w:val="ConsPlusTitle"/>
        <w:jc w:val="center"/>
      </w:pPr>
      <w:r>
        <w:t>при осуществлении полномочия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21. Государственная услуга включает следующие административные процедуры (действия):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1) организация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2) организация временного трудоустройства несовершеннолетних граждан на основании групповой заявки, поступившей в центр занятости населения от организации, осуществляющей образовательную деятельность;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3) направление на временное трудоустройство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lastRenderedPageBreak/>
        <w:t>4) направление на временное трудоустройство несовершеннолетних граждан, подавших заявление на основании групповой заявки;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5) назначение и выплата материальной поддержки гражданам в период временного трудоустройства.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22. Организация временного трудоустройства граждан включает в себя следующие административные процедуры (действия):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2) информирование, отбор работодателей для организации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3) согласование и заключение с работодателем договора об организации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4) внесение сведений о заключенных договорах с работодателями об организации временного трудоустройства граждан на единую цифровую платформу, формирование базы вакансий для временного трудоустройства граждан.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23. Центр занятости населения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учетом: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распределения численности работников и организаций,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финансово-экономическому состоянию организаций;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оценки потребности </w:t>
      </w:r>
      <w:proofErr w:type="gramStart"/>
      <w:r>
        <w:t>работодателей</w:t>
      </w:r>
      <w:proofErr w:type="gramEnd"/>
      <w:r>
        <w:t xml:space="preserve"> в трудовых ресурсах исходя из перспектив социально-экономического развития региона по видам экономической деятельности;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спроса граждан на участие во временном трудоустройстве;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предложений работодателей и органов местного самоуправления по организации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сроков и продолжительности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условий организации и проведения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удаленности места временного трудоустройства от места жительства гражданина.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24. Центр занятости населения осуществляет отбор работодателей для организации временного трудоустройства граждан с учетом: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 или </w:t>
      </w:r>
      <w:proofErr w:type="spellStart"/>
      <w:r>
        <w:t>абилитации</w:t>
      </w:r>
      <w:proofErr w:type="spellEnd"/>
      <w:r>
        <w:t>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транспортной доступности места проведения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условий временного трудоустройства граждан;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lastRenderedPageBreak/>
        <w:t>сроков и продолжительности временного трудоустройства в зависимости от категории гражданина;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соблюдения работодателем трудового законодательства Российской Федерации и иных нормативных правовых актов, содержащих нормы трудового права;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наличия у работодателя средств на финансирование временного трудоустройства граждан.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25. Центр занятости населения информирует работодателей о порядке организации временного трудоустройства граждан.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26. Центр занятости населения заключает с работодателем договор об организации временного трудоустройства граждан.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27. Центр занятости населения вносит сведения о заключенных договорах с работодателями об организации временного трудоустройства граждан на единую цифровую платформу.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указанных договоров.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28. Для организаций, осуществляющих образовательную деятельность, предусматривается возможность подачи групповой заявки в центр занятости населения для организации временного трудоустройства несовершеннолетних граждан в свободное от учебы время (далее - групповая заявка), в том числе с использованием единой цифровой платформы.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29. В случае получения центром занятости населения от организации, осуществляющей образовательную деятельность, групповой заявки (рекомендуемый образец приведен в </w:t>
      </w:r>
      <w:hyperlink w:anchor="P540">
        <w:r>
          <w:rPr>
            <w:color w:val="0000FF"/>
          </w:rPr>
          <w:t>приложении N 4</w:t>
        </w:r>
      </w:hyperlink>
      <w:r>
        <w:t xml:space="preserve"> к настоящему Стандарту), центр занятости населения: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регистрирует групповую заявку на единой цифровой платформе в течение одного рабочего дня со дня ее получения;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2" w:name="P152"/>
      <w:bookmarkEnd w:id="2"/>
      <w:r>
        <w:t>б) анализирует условия временного трудоустройства несовершеннолетних граждан, содержащиеся в групповой заявке;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в) осуществляет отбор и информирование работодателя о порядке временного трудоустройства несовершеннолетних граждан на основании групповой заявки;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г) заключает договор с работодателем об организации временного трудоустройства несовершеннолетних граждан на основании групповой заявки;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д) вносит информацию о заключенном с работодателем договоре на единую цифровую платформу, после чего на единой цифровой платформе в автоматическом режиме групповой заявке присваивается идентификатор;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3" w:name="P156"/>
      <w:bookmarkEnd w:id="3"/>
      <w:r>
        <w:t>е) сообщает идентификатор групповой заявки уполномоченному представителю организации, осуществляющей образовательную деятельность,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Срок выполнения административных действий, предусмотренных в </w:t>
      </w:r>
      <w:hyperlink w:anchor="P152">
        <w:r>
          <w:rPr>
            <w:color w:val="0000FF"/>
          </w:rPr>
          <w:t>подпунктах "б"</w:t>
        </w:r>
      </w:hyperlink>
      <w:r>
        <w:t xml:space="preserve"> - </w:t>
      </w:r>
      <w:hyperlink w:anchor="P156">
        <w:r>
          <w:rPr>
            <w:color w:val="0000FF"/>
          </w:rPr>
          <w:t>"е"</w:t>
        </w:r>
      </w:hyperlink>
      <w:r>
        <w:t xml:space="preserve"> настоящего пункта - 30 дней со дня получения центром занятости населения групповой заявки.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30. В случае отсутствия предложений работодателей по организации временного трудоустройства граждан в соответствии с групповой заявкой, центр занятости населения в течение 30 дней после получения групповой заявки отклоняет ее, направляя обоснованный отказ в соответствующую организацию, осуществляющую образовательную деятельность.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31. Направление на временное трудоустройство граждан включает следующие административные процедуры (действия):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4" w:name="P160"/>
      <w:bookmarkEnd w:id="4"/>
      <w:r>
        <w:t>а) формирование и направление предложения безработному гражданину об участии во временном трудоустройстве на основе анализа данных о гражданине;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lastRenderedPageBreak/>
        <w:t>б) прием заявления гражданина;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5" w:name="P162"/>
      <w:bookmarkEnd w:id="5"/>
      <w:r>
        <w:t>в) подбор и согласование с гражданином вариантов временного трудоустройства, исходя из сведений о свободных рабочих местах (вакантных должностях), содержащихся на единой цифровой платформе (в базе вакансий для временного трудоустройства в соответствии с договорами, заключенными с работодателями);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г) согласование с работодателем кандидатуры гражданина на временное трудоустройство;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д) направление гражданину уведомлений о проведении переговоров о временном трудоустройстве и (или) выдача гражданину направлений на временное трудоустройство, в случае если у работодателя отсутствует регистрация на единой цифровой платформе;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6" w:name="P165"/>
      <w:bookmarkEnd w:id="6"/>
      <w:r>
        <w:t>е) оформление отказа гражданина от варианта временного трудоустройства;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7" w:name="P166"/>
      <w:bookmarkEnd w:id="7"/>
      <w:r>
        <w:t>ж) фиксация временного трудоустройства гражданина.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32. Центр занятости населения: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проводит анализ сведений о безработном гражданине, содержащихся на единой цифровой платформе;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б) формирует и направляет предложение безработному гражданину об участии во временном трудоустройстве на основании данных, полученных по результатам анализа сведений о безработном гражданине.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Предложение также может быть автоматически сформировано на единой цифровой платформе;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в) информирует безработного гражданина: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безработного гражданина может являться отказ от предложения или согласие с предложением путем направления заявления;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8" w:name="P173"/>
      <w:bookmarkEnd w:id="8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безработным гражданином, для которого работа временного характера является подходящей в соответствии с </w:t>
      </w:r>
      <w:hyperlink r:id="rId15">
        <w:r>
          <w:rPr>
            <w:color w:val="0000FF"/>
          </w:rPr>
          <w:t>пунктом 3 статьи 4</w:t>
        </w:r>
      </w:hyperlink>
      <w:r>
        <w:t xml:space="preserve"> Закона о занятости населения, составляет 14 дней со дня получения предложения. Для иных категорий безработных граждан срок рассмотрения предложения не устанавливается.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предложении, направляемом безработному гражданину.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 xml:space="preserve">В случае отказа безработного гражданина от предложения центра занятости населения об участии во временном трудоустройстве (в том числе в случае ненаправления безработным гражданином в течение срока, предусмотренного </w:t>
      </w:r>
      <w:hyperlink w:anchor="P173">
        <w:r>
          <w:rPr>
            <w:color w:val="0000FF"/>
          </w:rPr>
          <w:t>абзацем третьим подпункта "в" пункта 32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безработного гражданина от</w:t>
      </w:r>
      <w:proofErr w:type="gramEnd"/>
      <w:r>
        <w:t xml:space="preserve"> участия во временном трудоустройстве.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9" w:name="P176"/>
      <w:bookmarkEnd w:id="9"/>
      <w:r>
        <w:t>34. Центр занятости населения принимает заявление гражданина с использованием единой цифровой платформы и направляет уведомление о его принятии.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35. </w:t>
      </w:r>
      <w:proofErr w:type="gramStart"/>
      <w:r>
        <w:t>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для временного трудоустройства в соответствии с договорами об организации временного трудоустройства, заключенными с работодателями, в срок не позднее одного рабочего дня со дня принятия заявления гражданина.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36. Центр занятости населения осуществляет подбор гражданину вариантов временного </w:t>
      </w:r>
      <w:r>
        <w:lastRenderedPageBreak/>
        <w:t>трудоустройства не позднее одного рабочего дня со дня принятия заявления гражданина путем: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анализа автоматически сформированного перечня вариантов временного трудоустройства и отбора вариантов временного трудоустройства, с учетом сведений о гражданине;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дополнительного поиска вариантов временного трудоустройства с использованием единой цифровой платформы;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формирования перечня из не более 10 вариантов временного трудоустройства.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2 рабочих дней со дня поступления на единую цифровую платформу сведений о рабочих местах и вакантных должностях для временного трудоустройства.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>В случае если гражданин не был трудоустроен, центр занятости населения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временного характера в случае отсутствия у работодателя регистрации на единой цифровой платформе.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37. </w:t>
      </w:r>
      <w:proofErr w:type="gramStart"/>
      <w:r>
        <w:t>Центр занятости населения, в целях согласования с гражданином вариантов временного трудоустройства,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работу временного характера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перечень, содержащий не более 10 вариантов временного трудоустройства;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б) уведомление, содержащее информацию для гражданина: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о необходимости ранжировать предложенные варианты временного трудоустройства в приоритетном порядке, выбрав при этом не менее двух приоритетных вариантов временного трудоустройства;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0" w:name="P188"/>
      <w:bookmarkEnd w:id="10"/>
      <w:r>
        <w:t>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о положениях </w:t>
      </w:r>
      <w:hyperlink r:id="rId16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38. В случае ненаправления гражданином в центр занятости населения ранжированного перечня вариантов временного трудоустройства в течение срока, предусмотренного </w:t>
      </w:r>
      <w:hyperlink w:anchor="P188">
        <w:r>
          <w:rPr>
            <w:color w:val="0000FF"/>
          </w:rPr>
          <w:t>абзацем три подпункта "б" пункта 37</w:t>
        </w:r>
      </w:hyperlink>
      <w:r>
        <w:t xml:space="preserve"> настоящего Стандарта, данный факт фиксируется на единой цифровой платформе.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39. Центр занятости населения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путем выполнения следующих действий: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проверки актуальности вариантов временного трудоустройства, ранжированных гражданином, начиная с двух приоритетных вариантов временного трудоустройства, и далее - в порядке их приоритетности, определенном гражданином;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 xml:space="preserve"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временном трудоустройстве по каждой из ранжированных гражданином </w:t>
      </w:r>
      <w:r>
        <w:lastRenderedPageBreak/>
        <w:t>вакансии в порядке приоритетности, являющейся актуальной, до получения согласия от работодателя;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41. </w:t>
      </w:r>
      <w:proofErr w:type="gramStart"/>
      <w:r>
        <w:t xml:space="preserve">В случае отсутствия у работодателя регистрации на единой цифровой платформе, центр занятости населения оформляет направление гражданину для участия во временном трудоустройстве по форме согласно </w:t>
      </w:r>
      <w:hyperlink r:id="rId17">
        <w:r>
          <w:rPr>
            <w:color w:val="0000FF"/>
          </w:rPr>
          <w:t>приложению N 17</w:t>
        </w:r>
      </w:hyperlink>
      <w:r>
        <w:t xml:space="preserve">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декабря 2021 г., регистрационный N 66669).</w:t>
      </w:r>
      <w:proofErr w:type="gramEnd"/>
      <w:r>
        <w:t xml:space="preserve">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ранжированного перечня вакансий.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42. Гражданину направляется (выдается) не более 2 уведомлений (направлений на временное трудоустройство) одновременно.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1" w:name="P198"/>
      <w:bookmarkEnd w:id="11"/>
      <w:r>
        <w:t>43. Центр занятости населения информирует гражданина: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временное трудоустройство) с использованием единой цифровой платформы сформировать отклик на вакансии работодателей по двум выбранным вариантам временного трудоустройства,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</w:t>
      </w:r>
      <w:proofErr w:type="gramEnd"/>
      <w:r>
        <w:t xml:space="preserve"> </w:t>
      </w:r>
      <w:proofErr w:type="gramStart"/>
      <w:r>
        <w:t>результатах проведения переговоров с работодателем по двум выбранным вариантам временного трудоустройства и (или) представить направление с отметкой работодателя о дне явки гражданина и причине отказа в приеме на работу временного характера, в случае отсутствия у работодателя регистрации на единой цифровой платформе;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о положениях </w:t>
      </w:r>
      <w:hyperlink r:id="rId18">
        <w:r>
          <w:rPr>
            <w:color w:val="0000FF"/>
          </w:rPr>
          <w:t>Закона</w:t>
        </w:r>
      </w:hyperlink>
      <w:r>
        <w:t xml:space="preserve"> о занятости населения.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44. Центр занятости населения информирует работодателя о необходимости направить в центр занятости населения информацию о результатах переговоров о временном трудоустройстве гражданина:</w:t>
      </w:r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  <w:proofErr w:type="gramEnd"/>
    </w:p>
    <w:p w:rsidR="00D55AFB" w:rsidRDefault="00D55AFB">
      <w:pPr>
        <w:pStyle w:val="ConsPlusNormal"/>
        <w:spacing w:before="200"/>
        <w:ind w:firstLine="540"/>
        <w:jc w:val="both"/>
      </w:pPr>
      <w:proofErr w:type="gramStart"/>
      <w: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временном трудоустройстве и причине отказа в приеме на работу временного характера с использованием единой цифровой платформы либо делает в направлении отметку о дне явки гражданина, причине отказа в приеме на работу временного характера и возвращает</w:t>
      </w:r>
      <w:proofErr w:type="gramEnd"/>
      <w:r>
        <w:t xml:space="preserve"> направление гражданину в случае отсутствия у работодателя регистрации на единой цифровой платформе.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 о проведении переговоров о временном трудоустройстве.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2" w:name="P206"/>
      <w:bookmarkEnd w:id="12"/>
      <w:r>
        <w:t xml:space="preserve">45. </w:t>
      </w:r>
      <w:proofErr w:type="gramStart"/>
      <w:r>
        <w:t xml:space="preserve">В случае отказа гражданина от варианта временного трудоустройства или отказа от </w:t>
      </w:r>
      <w:r>
        <w:lastRenderedPageBreak/>
        <w:t>проведения переговоров о временном трудоустройстве и (или) ненаправления гражданином в центр занятости населения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</w:t>
      </w:r>
      <w:proofErr w:type="gramEnd"/>
      <w:r>
        <w:t xml:space="preserve"> на единой цифровой платформе) в течение срока, предусмотренного </w:t>
      </w:r>
      <w:hyperlink w:anchor="P198">
        <w:r>
          <w:rPr>
            <w:color w:val="0000FF"/>
          </w:rPr>
          <w:t>пунктом 43</w:t>
        </w:r>
      </w:hyperlink>
      <w:r>
        <w:t xml:space="preserve"> настоящего Стандарта, данный факт автоматически фиксируется на единой цифровой платформе.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3" w:name="P207"/>
      <w:bookmarkEnd w:id="13"/>
      <w:r>
        <w:t>46. Центр занятости населения подтверждает сведения о временном трудоустройстве гражданина с использованием единой системы межведомственного электронного взаимодействия.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4" w:name="P208"/>
      <w:bookmarkEnd w:id="14"/>
      <w:r>
        <w:t xml:space="preserve">47. В случае если по результатам прохождения переговоров гражданину отказано во временном трудоустройстве, осуществляются повторно административные процедуры (действия), указанные в </w:t>
      </w:r>
      <w:hyperlink w:anchor="P162">
        <w:r>
          <w:rPr>
            <w:color w:val="0000FF"/>
          </w:rPr>
          <w:t>подпунктах "в"</w:t>
        </w:r>
      </w:hyperlink>
      <w:r>
        <w:t xml:space="preserve"> - </w:t>
      </w:r>
      <w:hyperlink w:anchor="P166">
        <w:r>
          <w:rPr>
            <w:color w:val="0000FF"/>
          </w:rPr>
          <w:t>"ж" пункта 31</w:t>
        </w:r>
      </w:hyperlink>
      <w:r>
        <w:t xml:space="preserve"> настоящего Стандарта.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48. Направление на временное трудоустройство несовершеннолетних граждан, подавших заявление на основании групповой заявки, включает в себя следующие административные процедуры (действия):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5" w:name="P210"/>
      <w:bookmarkEnd w:id="15"/>
      <w:r>
        <w:t>а) прием заявления несовершеннолетнего гражданина, содержащего идентификатор групповой заявки;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б) подбор и согласование с 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работодателем;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16" w:name="P212"/>
      <w:bookmarkEnd w:id="16"/>
      <w:r>
        <w:t>в) оформление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г) фиксация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49. В случае направления в центр занятости населения несовершеннолетним гражданином заявления, содержащего идентификатор групповой заявки, центр занятости населения: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в автоматическом режиме с использованием единой цифровой платформы присоединяет заявление к групповой заявке, в случае если общее число поданных заявлений по групповой заявке не превышает максимально допустимое, принимает заявление несовершеннолетнего гражданина и направляет уведомление о его принятии в день направления заявления;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б) отказывает несовершеннолетнему гражданину в приеме заявления в случае, если общее число поданных заявлений по групповой заявке превышает максимально допустимое, направляет уведомление несовершеннолетнему гражданину об отказе в приеме заявления в день направления заявления, информирует его о возможности подать </w:t>
      </w:r>
      <w:proofErr w:type="gramStart"/>
      <w:r>
        <w:t>заявление</w:t>
      </w:r>
      <w:proofErr w:type="gramEnd"/>
      <w:r>
        <w:t xml:space="preserve"> о предоставлении государственной услуги в порядке, предусмотренном </w:t>
      </w:r>
      <w:hyperlink w:anchor="P176">
        <w:r>
          <w:rPr>
            <w:color w:val="0000FF"/>
          </w:rPr>
          <w:t>пунктами 34</w:t>
        </w:r>
      </w:hyperlink>
      <w:r>
        <w:t xml:space="preserve"> - </w:t>
      </w:r>
      <w:hyperlink w:anchor="P208">
        <w:r>
          <w:rPr>
            <w:color w:val="0000FF"/>
          </w:rPr>
          <w:t>47</w:t>
        </w:r>
      </w:hyperlink>
      <w:r>
        <w:t xml:space="preserve"> настоящего Стандарта.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50. В течение одного рабочего дня после приема заявления несовершеннолетнего гражданина, содержащего идентификатор групповой заявки, центр занятости населения: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а)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трудоустройства, заключенным с работодателем, направляет уведомление несовершеннолетнему гражданину о проведении переговоров о временном трудоустройстве, информирует его о перечне документов и (или) сведений, необходимых для оформления срочного трудового договора с работодателем;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б) направляет уведомление работодателю и организации, осуществляющей образовательную деятельность, о проведении переговоров о временном трудоустройстве несовершеннолетнего гражданина.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51. При оформлении отказа от варианта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6">
        <w:r>
          <w:rPr>
            <w:color w:val="0000FF"/>
          </w:rPr>
          <w:t>пунктом 45</w:t>
        </w:r>
      </w:hyperlink>
      <w:r>
        <w:t xml:space="preserve"> настоящего Стандарта.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lastRenderedPageBreak/>
        <w:t xml:space="preserve">52. При фиксации временного трудоустройства несовершеннолетнего гражданина, подавшего заявление о предоставлении государственной услуги на основании групповой заявки, осуществляются административные процедуры (действия), предусмотренные </w:t>
      </w:r>
      <w:hyperlink w:anchor="P207">
        <w:r>
          <w:rPr>
            <w:color w:val="0000FF"/>
          </w:rPr>
          <w:t>пунктом 46</w:t>
        </w:r>
      </w:hyperlink>
      <w:r>
        <w:t xml:space="preserve"> настоящего Стандарта.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  <w:outlineLvl w:val="1"/>
      </w:pPr>
      <w:r>
        <w:t>IV. Назначение и выплата материальной поддержки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53.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временного трудоустройства (рекомендуемый образец приведен в </w:t>
      </w:r>
      <w:hyperlink w:anchor="P603">
        <w:r>
          <w:rPr>
            <w:color w:val="0000FF"/>
          </w:rPr>
          <w:t>приложении N 5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54. </w:t>
      </w:r>
      <w:proofErr w:type="gramStart"/>
      <w:r>
        <w:t>Центр занятости населения вносит на единую цифровую платформу сведения, ежемесячно представляемые работодателем в течение всего периода временного трудоустройства гражданина, подтверждающие временное трудоустройство гражданина, фактически отработанное гражданином время (в случае если указанные сведения не были представлены работодателем в центр занятости населения через единую цифровую платформу), центр занятости населения назначает, рассчитывает и осуществляет перечисление материальной поддержки гражданину за период временного трудоустройства с</w:t>
      </w:r>
      <w:proofErr w:type="gramEnd"/>
      <w:r>
        <w:t xml:space="preserve"> использованием единой цифровой платформы.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55. Процедура осуществляется ежемесячно на протяжении всего периода временного трудоустройства гражданина.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56. В случае досрочного прекращения временного трудоустройства центр занятости населения принимает решение о прекращении выплаты материальной поддержки.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682">
        <w:r>
          <w:rPr>
            <w:color w:val="0000FF"/>
          </w:rPr>
          <w:t>приложении N 6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D55AFB" w:rsidRDefault="00D55AFB">
      <w:pPr>
        <w:pStyle w:val="ConsPlusTitle"/>
        <w:jc w:val="center"/>
      </w:pPr>
      <w:r>
        <w:t>показателям исполнения стандарта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57. Предоставление государственной услуги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 xml:space="preserve">58.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755">
        <w:r>
          <w:rPr>
            <w:color w:val="0000FF"/>
          </w:rPr>
          <w:t>приложении N 7</w:t>
        </w:r>
      </w:hyperlink>
      <w:r>
        <w:t xml:space="preserve"> к настоящему Стандарту.</w:t>
      </w:r>
    </w:p>
    <w:p w:rsidR="00D55AFB" w:rsidRDefault="00D55AFB">
      <w:pPr>
        <w:pStyle w:val="ConsPlusNormal"/>
        <w:spacing w:before="200"/>
        <w:ind w:firstLine="540"/>
        <w:jc w:val="both"/>
      </w:pPr>
      <w:r>
        <w:t>59.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t>Приложение N 1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lastRenderedPageBreak/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r>
        <w:t>Рекомендуемый образец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nformat"/>
        <w:jc w:val="both"/>
      </w:pPr>
      <w:bookmarkStart w:id="17" w:name="P266"/>
      <w:bookmarkEnd w:id="17"/>
      <w:r>
        <w:t xml:space="preserve">                                 Заявление</w:t>
      </w:r>
    </w:p>
    <w:p w:rsidR="00D55AFB" w:rsidRDefault="00D55AFB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D55AFB" w:rsidRDefault="00D55AFB">
      <w:pPr>
        <w:pStyle w:val="ConsPlusNonformat"/>
        <w:jc w:val="both"/>
      </w:pPr>
      <w:r>
        <w:t xml:space="preserve">       временного трудоустройства безработных граждан, испытывающих</w:t>
      </w:r>
    </w:p>
    <w:p w:rsidR="00D55AFB" w:rsidRDefault="00D55AFB">
      <w:pPr>
        <w:pStyle w:val="ConsPlusNonformat"/>
        <w:jc w:val="both"/>
      </w:pPr>
      <w:r>
        <w:t xml:space="preserve">         трудности в поиске работы, безработных граждан в возрасте</w:t>
      </w:r>
    </w:p>
    <w:p w:rsidR="00D55AFB" w:rsidRDefault="00D55AFB">
      <w:pPr>
        <w:pStyle w:val="ConsPlusNonformat"/>
        <w:jc w:val="both"/>
      </w:pPr>
      <w:r>
        <w:t xml:space="preserve">       от 18 до 25 лет, имеющих среднее профессиональное образование</w:t>
      </w:r>
    </w:p>
    <w:p w:rsidR="00D55AFB" w:rsidRDefault="00D55AFB">
      <w:pPr>
        <w:pStyle w:val="ConsPlusNonformat"/>
        <w:jc w:val="both"/>
      </w:pPr>
      <w:r>
        <w:t xml:space="preserve">           или высшее образование и </w:t>
      </w:r>
      <w:proofErr w:type="gramStart"/>
      <w:r>
        <w:t>ищущих</w:t>
      </w:r>
      <w:proofErr w:type="gramEnd"/>
      <w:r>
        <w:t xml:space="preserve"> работу в течение года</w:t>
      </w:r>
    </w:p>
    <w:p w:rsidR="00D55AFB" w:rsidRDefault="00D55AFB">
      <w:pPr>
        <w:pStyle w:val="ConsPlusNonformat"/>
        <w:jc w:val="both"/>
      </w:pPr>
      <w:r>
        <w:t xml:space="preserve">                 </w:t>
      </w:r>
      <w:proofErr w:type="gramStart"/>
      <w:r>
        <w:t>с даты выдачи</w:t>
      </w:r>
      <w:proofErr w:type="gramEnd"/>
      <w:r>
        <w:t xml:space="preserve"> им документа об образовании</w:t>
      </w:r>
    </w:p>
    <w:p w:rsidR="00D55AFB" w:rsidRDefault="00D55AFB">
      <w:pPr>
        <w:pStyle w:val="ConsPlusNonformat"/>
        <w:jc w:val="both"/>
      </w:pPr>
      <w:r>
        <w:t xml:space="preserve">                             и о квалификации</w:t>
      </w:r>
    </w:p>
    <w:p w:rsidR="00D55AFB" w:rsidRDefault="00D55AFB">
      <w:pPr>
        <w:pStyle w:val="ConsPlusNonformat"/>
        <w:jc w:val="both"/>
      </w:pPr>
    </w:p>
    <w:p w:rsidR="00D55AFB" w:rsidRDefault="00D55AFB">
      <w:pPr>
        <w:pStyle w:val="ConsPlusNonformat"/>
        <w:jc w:val="both"/>
      </w:pPr>
      <w:r>
        <w:t xml:space="preserve">    1. Фамилия, имя, отчество (при наличии)</w:t>
      </w:r>
    </w:p>
    <w:p w:rsidR="00D55AFB" w:rsidRDefault="00D55AFB">
      <w:pPr>
        <w:pStyle w:val="ConsPlusNonformat"/>
        <w:jc w:val="both"/>
      </w:pPr>
      <w:r>
        <w:t xml:space="preserve">    2. Пол</w:t>
      </w:r>
    </w:p>
    <w:p w:rsidR="00D55AFB" w:rsidRDefault="00D55AFB">
      <w:pPr>
        <w:pStyle w:val="ConsPlusNonformat"/>
        <w:jc w:val="both"/>
      </w:pPr>
      <w:r>
        <w:t xml:space="preserve">    3. Дата рождения</w:t>
      </w:r>
    </w:p>
    <w:p w:rsidR="00D55AFB" w:rsidRDefault="00D55AFB">
      <w:pPr>
        <w:pStyle w:val="ConsPlusNonformat"/>
        <w:jc w:val="both"/>
      </w:pPr>
      <w:r>
        <w:t xml:space="preserve">    4. Гражданство</w:t>
      </w:r>
    </w:p>
    <w:p w:rsidR="00D55AFB" w:rsidRDefault="00D55AFB">
      <w:pPr>
        <w:pStyle w:val="ConsPlusNonformat"/>
        <w:jc w:val="both"/>
      </w:pPr>
      <w:r>
        <w:t xml:space="preserve">    5. ИНН</w:t>
      </w:r>
    </w:p>
    <w:p w:rsidR="00D55AFB" w:rsidRDefault="00D55AFB">
      <w:pPr>
        <w:pStyle w:val="ConsPlusNonformat"/>
        <w:jc w:val="both"/>
      </w:pPr>
      <w:r>
        <w:t xml:space="preserve">    6. СНИЛС</w:t>
      </w:r>
    </w:p>
    <w:p w:rsidR="00D55AFB" w:rsidRDefault="00D55AFB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D55AFB" w:rsidRDefault="00D55AFB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D55AFB" w:rsidRDefault="00D55AFB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D55AFB" w:rsidRDefault="00D55AFB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D55AFB" w:rsidRDefault="00D55AF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D55AFB" w:rsidRDefault="00D55AFB">
      <w:pPr>
        <w:pStyle w:val="ConsPlusNonformat"/>
        <w:jc w:val="both"/>
      </w:pPr>
      <w:r>
        <w:t xml:space="preserve">    11. Способ связи</w:t>
      </w:r>
    </w:p>
    <w:p w:rsidR="00D55AFB" w:rsidRDefault="00D55AFB">
      <w:pPr>
        <w:pStyle w:val="ConsPlusNonformat"/>
        <w:jc w:val="both"/>
      </w:pPr>
      <w:r>
        <w:t xml:space="preserve">         а) телефон</w:t>
      </w:r>
    </w:p>
    <w:p w:rsidR="00D55AFB" w:rsidRDefault="00D55AFB">
      <w:pPr>
        <w:pStyle w:val="ConsPlusNonformat"/>
        <w:jc w:val="both"/>
      </w:pPr>
      <w:r>
        <w:t xml:space="preserve">         б) адрес электронной почты (при наличии)</w:t>
      </w:r>
    </w:p>
    <w:p w:rsidR="00D55AFB" w:rsidRDefault="00D55AFB">
      <w:pPr>
        <w:pStyle w:val="ConsPlusNonformat"/>
        <w:jc w:val="both"/>
      </w:pPr>
      <w:r>
        <w:t xml:space="preserve">    12. Место оказания услуги:</w:t>
      </w:r>
    </w:p>
    <w:p w:rsidR="00D55AFB" w:rsidRDefault="00D55AFB">
      <w:pPr>
        <w:pStyle w:val="ConsPlusNonformat"/>
        <w:jc w:val="both"/>
      </w:pPr>
      <w:r>
        <w:t xml:space="preserve">         а)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  б) центр занятости населения</w:t>
      </w:r>
    </w:p>
    <w:p w:rsidR="00D55AFB" w:rsidRDefault="00D55AFB">
      <w:pPr>
        <w:pStyle w:val="ConsPlusNonformat"/>
        <w:jc w:val="both"/>
      </w:pPr>
      <w:r>
        <w:t xml:space="preserve">    Подтверждение данных:</w:t>
      </w:r>
    </w:p>
    <w:p w:rsidR="00D55AFB" w:rsidRDefault="00D55AF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свое согласие  на обработку моих персональных данных </w:t>
      </w:r>
      <w:proofErr w:type="gramStart"/>
      <w:r>
        <w:t>в</w:t>
      </w:r>
      <w:proofErr w:type="gramEnd"/>
    </w:p>
    <w:p w:rsidR="00D55AFB" w:rsidRDefault="00D55AFB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D55AFB" w:rsidRDefault="00D55AFB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D55AFB" w:rsidRDefault="00D55AFB">
      <w:pPr>
        <w:pStyle w:val="ConsPlusNonformat"/>
        <w:jc w:val="both"/>
      </w:pPr>
      <w:r>
        <w:t>на:</w:t>
      </w:r>
    </w:p>
    <w:p w:rsidR="00D55AFB" w:rsidRDefault="00D55AFB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D55AFB" w:rsidRDefault="00D55AFB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D55AFB" w:rsidRDefault="00D55AFB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D55AFB" w:rsidRDefault="00D55AFB">
      <w:pPr>
        <w:pStyle w:val="ConsPlusNonformat"/>
        <w:jc w:val="both"/>
      </w:pPr>
      <w:r>
        <w:t>вопросов;</w:t>
      </w:r>
    </w:p>
    <w:p w:rsidR="00D55AFB" w:rsidRDefault="00D55AFB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D55AFB" w:rsidRDefault="00D55AFB">
      <w:pPr>
        <w:pStyle w:val="ConsPlusNonformat"/>
        <w:jc w:val="both"/>
      </w:pPr>
      <w:r>
        <w:t xml:space="preserve">решения  по  настоящему  обращению и предоставления государственных услуг </w:t>
      </w:r>
      <w:proofErr w:type="gramStart"/>
      <w:r>
        <w:t>в</w:t>
      </w:r>
      <w:proofErr w:type="gramEnd"/>
    </w:p>
    <w:p w:rsidR="00D55AFB" w:rsidRDefault="00D55AFB">
      <w:pPr>
        <w:pStyle w:val="ConsPlusNonformat"/>
        <w:jc w:val="both"/>
      </w:pPr>
      <w:r>
        <w:t>области содействия занятости.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lastRenderedPageBreak/>
        <w:t>Приложение N 2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r>
        <w:t>Рекомендуемый образец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nformat"/>
        <w:jc w:val="both"/>
      </w:pPr>
      <w:bookmarkStart w:id="18" w:name="P332"/>
      <w:bookmarkEnd w:id="18"/>
      <w:r>
        <w:t xml:space="preserve">                                 Заявление</w:t>
      </w:r>
    </w:p>
    <w:p w:rsidR="00D55AFB" w:rsidRDefault="00D55AFB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D55AFB" w:rsidRDefault="00D55AFB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D55AFB" w:rsidRDefault="00D55AFB">
      <w:pPr>
        <w:pStyle w:val="ConsPlusNonformat"/>
        <w:jc w:val="both"/>
      </w:pPr>
      <w:r>
        <w:t xml:space="preserve">                        в возрасте от 14 до 18 лет</w:t>
      </w:r>
    </w:p>
    <w:p w:rsidR="00D55AFB" w:rsidRDefault="00D55AFB">
      <w:pPr>
        <w:pStyle w:val="ConsPlusNonformat"/>
        <w:jc w:val="both"/>
      </w:pPr>
    </w:p>
    <w:p w:rsidR="00D55AFB" w:rsidRDefault="00D55AFB">
      <w:pPr>
        <w:pStyle w:val="ConsPlusNonformat"/>
        <w:jc w:val="both"/>
      </w:pPr>
      <w:r>
        <w:t xml:space="preserve">    1. Фамилия, имя, отчество (при наличии)</w:t>
      </w:r>
    </w:p>
    <w:p w:rsidR="00D55AFB" w:rsidRDefault="00D55AFB">
      <w:pPr>
        <w:pStyle w:val="ConsPlusNonformat"/>
        <w:jc w:val="both"/>
      </w:pPr>
      <w:r>
        <w:t xml:space="preserve">    2. Пол</w:t>
      </w:r>
    </w:p>
    <w:p w:rsidR="00D55AFB" w:rsidRDefault="00D55AFB">
      <w:pPr>
        <w:pStyle w:val="ConsPlusNonformat"/>
        <w:jc w:val="both"/>
      </w:pPr>
      <w:r>
        <w:t xml:space="preserve">    3. Дата рождения</w:t>
      </w:r>
    </w:p>
    <w:p w:rsidR="00D55AFB" w:rsidRDefault="00D55AFB">
      <w:pPr>
        <w:pStyle w:val="ConsPlusNonformat"/>
        <w:jc w:val="both"/>
      </w:pPr>
      <w:r>
        <w:t xml:space="preserve">    4. Гражданство</w:t>
      </w:r>
    </w:p>
    <w:p w:rsidR="00D55AFB" w:rsidRDefault="00D55AFB">
      <w:pPr>
        <w:pStyle w:val="ConsPlusNonformat"/>
        <w:jc w:val="both"/>
      </w:pPr>
      <w:r>
        <w:t xml:space="preserve">    5. ИНН</w:t>
      </w:r>
    </w:p>
    <w:p w:rsidR="00D55AFB" w:rsidRDefault="00D55AFB">
      <w:pPr>
        <w:pStyle w:val="ConsPlusNonformat"/>
        <w:jc w:val="both"/>
      </w:pPr>
      <w:r>
        <w:t xml:space="preserve">    6. СНИЛС</w:t>
      </w:r>
    </w:p>
    <w:p w:rsidR="00D55AFB" w:rsidRDefault="00D55AFB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D55AFB" w:rsidRDefault="00D55AFB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D55AFB" w:rsidRDefault="00D55AFB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D55AFB" w:rsidRDefault="00D55AFB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D55AFB" w:rsidRDefault="00D55AF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подтверждаю действительность паспортных данных</w:t>
      </w:r>
    </w:p>
    <w:p w:rsidR="00D55AFB" w:rsidRDefault="00D55AFB">
      <w:pPr>
        <w:pStyle w:val="ConsPlusNonformat"/>
        <w:jc w:val="both"/>
      </w:pPr>
      <w:r>
        <w:t xml:space="preserve">    11. Резюме</w:t>
      </w:r>
    </w:p>
    <w:p w:rsidR="00D55AFB" w:rsidRDefault="00D55AFB">
      <w:pPr>
        <w:pStyle w:val="ConsPlusNonformat"/>
        <w:jc w:val="both"/>
      </w:pPr>
      <w:r>
        <w:t xml:space="preserve">    12. Адрес:</w:t>
      </w:r>
    </w:p>
    <w:p w:rsidR="00D55AFB" w:rsidRDefault="00D55AFB">
      <w:pPr>
        <w:pStyle w:val="ConsPlusNonformat"/>
        <w:jc w:val="both"/>
      </w:pPr>
      <w:r>
        <w:t xml:space="preserve">        а) места жительства (постоянной регистрации):</w:t>
      </w:r>
    </w:p>
    <w:p w:rsidR="00D55AFB" w:rsidRDefault="00D55AFB">
      <w:pPr>
        <w:pStyle w:val="ConsPlusNonformat"/>
        <w:jc w:val="both"/>
      </w:pPr>
      <w:r>
        <w:t xml:space="preserve">           -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    - район, населенный пункт, улица</w:t>
      </w:r>
    </w:p>
    <w:p w:rsidR="00D55AFB" w:rsidRDefault="00D55AFB">
      <w:pPr>
        <w:pStyle w:val="ConsPlusNonformat"/>
        <w:jc w:val="both"/>
      </w:pPr>
      <w:r>
        <w:t xml:space="preserve">           - дом, корпус, строение, квартира</w:t>
      </w:r>
    </w:p>
    <w:p w:rsidR="00D55AFB" w:rsidRDefault="00D55AFB">
      <w:pPr>
        <w:pStyle w:val="ConsPlusNonformat"/>
        <w:jc w:val="both"/>
      </w:pPr>
      <w:r>
        <w:t xml:space="preserve">        б) места пребывания (фактического пребывания):</w:t>
      </w:r>
    </w:p>
    <w:p w:rsidR="00D55AFB" w:rsidRDefault="00D55AFB">
      <w:pPr>
        <w:pStyle w:val="ConsPlusNonformat"/>
        <w:jc w:val="both"/>
      </w:pPr>
      <w:r>
        <w:t xml:space="preserve">           -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    - район, населенный пункт, улица</w:t>
      </w:r>
    </w:p>
    <w:p w:rsidR="00D55AFB" w:rsidRDefault="00D55AFB">
      <w:pPr>
        <w:pStyle w:val="ConsPlusNonformat"/>
        <w:jc w:val="both"/>
      </w:pPr>
      <w:r>
        <w:t xml:space="preserve">           - дом, корпус, строение, квартира</w:t>
      </w:r>
    </w:p>
    <w:p w:rsidR="00D55AFB" w:rsidRDefault="00D55AFB">
      <w:pPr>
        <w:pStyle w:val="ConsPlusNonformat"/>
        <w:jc w:val="both"/>
      </w:pPr>
      <w:r>
        <w:t xml:space="preserve">    13. Способ связи:</w:t>
      </w:r>
    </w:p>
    <w:p w:rsidR="00D55AFB" w:rsidRDefault="00D55AFB">
      <w:pPr>
        <w:pStyle w:val="ConsPlusNonformat"/>
        <w:jc w:val="both"/>
      </w:pPr>
      <w:r>
        <w:t xml:space="preserve">       а) телефон</w:t>
      </w:r>
    </w:p>
    <w:p w:rsidR="00D55AFB" w:rsidRDefault="00D55AFB">
      <w:pPr>
        <w:pStyle w:val="ConsPlusNonformat"/>
        <w:jc w:val="both"/>
      </w:pPr>
      <w:r>
        <w:t xml:space="preserve">       б) адрес электронной почты (при наличии)</w:t>
      </w:r>
    </w:p>
    <w:p w:rsidR="00D55AFB" w:rsidRDefault="00D55AFB">
      <w:pPr>
        <w:pStyle w:val="ConsPlusNonformat"/>
        <w:jc w:val="both"/>
      </w:pPr>
      <w:r>
        <w:t xml:space="preserve">    14. Место оказания услуги:</w:t>
      </w:r>
    </w:p>
    <w:p w:rsidR="00D55AFB" w:rsidRDefault="00D55AFB">
      <w:pPr>
        <w:pStyle w:val="ConsPlusNonformat"/>
        <w:jc w:val="both"/>
      </w:pPr>
      <w:r>
        <w:t xml:space="preserve">       а)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б) центр занятости населения</w:t>
      </w:r>
    </w:p>
    <w:p w:rsidR="00D55AFB" w:rsidRDefault="00D55AFB">
      <w:pPr>
        <w:pStyle w:val="ConsPlusNonformat"/>
        <w:jc w:val="both"/>
      </w:pPr>
      <w:r>
        <w:t xml:space="preserve">    15. Наличие    групповой     заявки     организации,     осуществляющей</w:t>
      </w:r>
    </w:p>
    <w:p w:rsidR="00D55AFB" w:rsidRDefault="00D55AFB">
      <w:pPr>
        <w:pStyle w:val="ConsPlusNonformat"/>
        <w:jc w:val="both"/>
      </w:pPr>
      <w:r>
        <w:t>образовательную деятельность:</w:t>
      </w:r>
    </w:p>
    <w:p w:rsidR="00D55AFB" w:rsidRDefault="00D55AFB">
      <w:pPr>
        <w:pStyle w:val="ConsPlusNonformat"/>
        <w:jc w:val="both"/>
      </w:pPr>
      <w:r>
        <w:t xml:space="preserve">        а) да:</w:t>
      </w:r>
    </w:p>
    <w:p w:rsidR="00D55AFB" w:rsidRDefault="00D55AFB">
      <w:pPr>
        <w:pStyle w:val="ConsPlusNonformat"/>
        <w:jc w:val="both"/>
      </w:pPr>
      <w:r>
        <w:t xml:space="preserve">        - наименование    организации,    осуществляющей    </w:t>
      </w:r>
      <w:proofErr w:type="gramStart"/>
      <w:r>
        <w:t>образовательную</w:t>
      </w:r>
      <w:proofErr w:type="gramEnd"/>
    </w:p>
    <w:p w:rsidR="00D55AFB" w:rsidRDefault="00D55AFB">
      <w:pPr>
        <w:pStyle w:val="ConsPlusNonformat"/>
        <w:jc w:val="both"/>
      </w:pPr>
      <w:r>
        <w:t xml:space="preserve">        деятельность</w:t>
      </w:r>
    </w:p>
    <w:p w:rsidR="00D55AFB" w:rsidRDefault="00D55AFB">
      <w:pPr>
        <w:pStyle w:val="ConsPlusNonformat"/>
        <w:jc w:val="both"/>
      </w:pPr>
      <w:r>
        <w:t xml:space="preserve">        - идентификатор групповой заявки</w:t>
      </w:r>
    </w:p>
    <w:p w:rsidR="00D55AFB" w:rsidRDefault="00D55AFB">
      <w:pPr>
        <w:pStyle w:val="ConsPlusNonformat"/>
        <w:jc w:val="both"/>
      </w:pPr>
      <w:r>
        <w:t xml:space="preserve">        б) нет</w:t>
      </w:r>
    </w:p>
    <w:p w:rsidR="00D55AFB" w:rsidRDefault="00D55AFB">
      <w:pPr>
        <w:pStyle w:val="ConsPlusNonformat"/>
        <w:jc w:val="both"/>
      </w:pPr>
      <w:r>
        <w:t xml:space="preserve">    16. Желаемая сфера деятельности</w:t>
      </w:r>
    </w:p>
    <w:p w:rsidR="00D55AFB" w:rsidRDefault="00D55AFB">
      <w:pPr>
        <w:pStyle w:val="ConsPlusNonformat"/>
        <w:jc w:val="both"/>
      </w:pPr>
      <w:r>
        <w:lastRenderedPageBreak/>
        <w:t xml:space="preserve">    17. Желаемая должность</w:t>
      </w:r>
    </w:p>
    <w:p w:rsidR="00D55AFB" w:rsidRDefault="00D55AFB">
      <w:pPr>
        <w:pStyle w:val="ConsPlusNonformat"/>
        <w:jc w:val="both"/>
      </w:pPr>
      <w:r>
        <w:t xml:space="preserve">    18. </w:t>
      </w:r>
      <w:proofErr w:type="gramStart"/>
      <w:r>
        <w:t>Предпочтительный месяц работы (выберите один предпочтительный месяц</w:t>
      </w:r>
      <w:proofErr w:type="gramEnd"/>
    </w:p>
    <w:p w:rsidR="00D55AFB" w:rsidRDefault="00D55AFB">
      <w:pPr>
        <w:pStyle w:val="ConsPlusNonformat"/>
        <w:jc w:val="both"/>
      </w:pPr>
      <w:r>
        <w:t>работы.  Трудоустройство  будет  осуществляться  в  выбранный месяц. Если в</w:t>
      </w:r>
    </w:p>
    <w:p w:rsidR="00D55AFB" w:rsidRDefault="00D55AFB">
      <w:pPr>
        <w:pStyle w:val="ConsPlusNonformat"/>
        <w:jc w:val="both"/>
      </w:pPr>
      <w:r>
        <w:t>выбранный месяц Вам исполняется 18 лет, то трудоустройство возможно до даты</w:t>
      </w:r>
    </w:p>
    <w:p w:rsidR="00D55AFB" w:rsidRDefault="00D55AFB">
      <w:pPr>
        <w:pStyle w:val="ConsPlusNonformat"/>
        <w:jc w:val="both"/>
      </w:pPr>
      <w:r>
        <w:t>наступления совершеннолетия)</w:t>
      </w:r>
    </w:p>
    <w:p w:rsidR="00D55AFB" w:rsidRDefault="00D55AFB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Май</w:t>
      </w:r>
    </w:p>
    <w:p w:rsidR="00D55AFB" w:rsidRDefault="00D55AFB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Июнь</w:t>
      </w:r>
    </w:p>
    <w:p w:rsidR="00D55AFB" w:rsidRDefault="00D55AFB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Июль</w:t>
      </w:r>
    </w:p>
    <w:p w:rsidR="00D55AFB" w:rsidRDefault="00D55AFB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Август</w:t>
      </w:r>
    </w:p>
    <w:p w:rsidR="00D55AFB" w:rsidRDefault="00D55AFB">
      <w:pPr>
        <w:pStyle w:val="ConsPlusNonformat"/>
        <w:jc w:val="both"/>
      </w:pPr>
      <w:r>
        <w:t xml:space="preserve">    19.  Способ  получения материальной поддержки (выберите одно из полей):</w:t>
      </w:r>
    </w:p>
    <w:p w:rsidR="00D55AFB" w:rsidRDefault="00D55AFB">
      <w:pPr>
        <w:pStyle w:val="ConsPlusNonformat"/>
        <w:jc w:val="both"/>
      </w:pPr>
      <w:r>
        <w:t xml:space="preserve">    Реквизиты</w:t>
      </w:r>
    </w:p>
    <w:p w:rsidR="00D55AFB" w:rsidRDefault="00D55AFB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а) расчетный счет</w:t>
      </w:r>
    </w:p>
    <w:p w:rsidR="00D55AFB" w:rsidRDefault="00D55AFB">
      <w:pPr>
        <w:pStyle w:val="ConsPlusNonformat"/>
        <w:jc w:val="both"/>
      </w:pPr>
      <w:r>
        <w:t xml:space="preserve">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 карта "Мир"</w:t>
      </w:r>
    </w:p>
    <w:p w:rsidR="00D55AFB" w:rsidRDefault="00D55AFB">
      <w:pPr>
        <w:pStyle w:val="ConsPlusNonformat"/>
        <w:jc w:val="both"/>
      </w:pPr>
      <w:r>
        <w:t xml:space="preserve">       - наименование банка получателя</w:t>
      </w:r>
    </w:p>
    <w:p w:rsidR="00D55AFB" w:rsidRDefault="00D55AFB">
      <w:pPr>
        <w:pStyle w:val="ConsPlusNonformat"/>
        <w:jc w:val="both"/>
      </w:pPr>
      <w:r>
        <w:t xml:space="preserve">       - БИК банка-получателя</w:t>
      </w:r>
    </w:p>
    <w:p w:rsidR="00D55AFB" w:rsidRDefault="00D55AFB">
      <w:pPr>
        <w:pStyle w:val="ConsPlusNonformat"/>
        <w:jc w:val="both"/>
      </w:pPr>
      <w:r>
        <w:t xml:space="preserve">       - счет получателя</w:t>
      </w:r>
    </w:p>
    <w:p w:rsidR="00D55AFB" w:rsidRDefault="00D55AFB">
      <w:pPr>
        <w:pStyle w:val="ConsPlusNonformat"/>
        <w:jc w:val="both"/>
      </w:pPr>
      <w:r>
        <w:t xml:space="preserve">       - ИНН банка-получателя</w:t>
      </w:r>
    </w:p>
    <w:p w:rsidR="00D55AFB" w:rsidRDefault="00D55AFB">
      <w:pPr>
        <w:pStyle w:val="ConsPlusNonformat"/>
        <w:jc w:val="both"/>
      </w:pPr>
      <w:r>
        <w:t xml:space="preserve">       - корреспондентский счет банка-получателя</w:t>
      </w:r>
    </w:p>
    <w:p w:rsidR="00D55AFB" w:rsidRDefault="00D55AFB">
      <w:pPr>
        <w:pStyle w:val="ConsPlusNonformat"/>
        <w:jc w:val="both"/>
      </w:pPr>
      <w:r>
        <w:t xml:space="preserve">    20.  </w:t>
      </w:r>
      <w:proofErr w:type="gramStart"/>
      <w:r>
        <w:t>Социальный статус (если Вы относитесь к одной из нижеперечисленных</w:t>
      </w:r>
      <w:proofErr w:type="gramEnd"/>
    </w:p>
    <w:p w:rsidR="00D55AFB" w:rsidRDefault="00D55AFB">
      <w:pPr>
        <w:pStyle w:val="ConsPlusNonformat"/>
        <w:jc w:val="both"/>
      </w:pPr>
      <w:r>
        <w:t>категорий граждан, укажите это)</w:t>
      </w:r>
    </w:p>
    <w:p w:rsidR="00D55AFB" w:rsidRDefault="00D55AFB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Инвалид</w:t>
      </w:r>
    </w:p>
    <w:p w:rsidR="00D55AFB" w:rsidRDefault="00D55AFB">
      <w:pPr>
        <w:pStyle w:val="ConsPlusNonformat"/>
        <w:jc w:val="both"/>
      </w:pPr>
      <w:r>
        <w:t xml:space="preserve">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Отношусь к детям-сиротам, детям, оставшимся без попечения родителей</w:t>
      </w:r>
    </w:p>
    <w:p w:rsidR="00D55AFB" w:rsidRDefault="00D55AFB">
      <w:pPr>
        <w:pStyle w:val="ConsPlusNonformat"/>
        <w:jc w:val="both"/>
      </w:pPr>
    </w:p>
    <w:p w:rsidR="00D55AFB" w:rsidRDefault="00D55AFB">
      <w:pPr>
        <w:pStyle w:val="ConsPlusNonformat"/>
        <w:jc w:val="both"/>
      </w:pPr>
      <w:r>
        <w:t xml:space="preserve">    Подтверждение данных:</w:t>
      </w:r>
    </w:p>
    <w:p w:rsidR="00D55AFB" w:rsidRDefault="00D55AF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Я  подтверждаю,  что  ознакомился  с  положениями  законодательства</w:t>
      </w:r>
    </w:p>
    <w:p w:rsidR="00D55AFB" w:rsidRDefault="00D55AFB">
      <w:pPr>
        <w:pStyle w:val="ConsPlusNonformat"/>
        <w:jc w:val="both"/>
      </w:pPr>
      <w:r>
        <w:t>Российской Федерации о занятости населения.</w:t>
      </w:r>
    </w:p>
    <w:p w:rsidR="00D55AFB" w:rsidRDefault="00D55AF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подтверждаю свое согласие на обработку моих персональных данных </w:t>
      </w:r>
      <w:proofErr w:type="gramStart"/>
      <w:r>
        <w:t>в</w:t>
      </w:r>
      <w:proofErr w:type="gramEnd"/>
    </w:p>
    <w:p w:rsidR="00D55AFB" w:rsidRDefault="00D55AFB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принятия   решения   по   настоящему   обращению  и  предоставления</w:t>
      </w:r>
    </w:p>
    <w:p w:rsidR="00D55AFB" w:rsidRDefault="00D55AFB">
      <w:pPr>
        <w:pStyle w:val="ConsPlusNonformat"/>
        <w:jc w:val="both"/>
      </w:pPr>
      <w:r>
        <w:t>государственных услуг в области содействия занятости населения, в том числе</w:t>
      </w:r>
    </w:p>
    <w:p w:rsidR="00D55AFB" w:rsidRDefault="00D55AFB">
      <w:pPr>
        <w:pStyle w:val="ConsPlusNonformat"/>
        <w:jc w:val="both"/>
      </w:pPr>
      <w:r>
        <w:t>на:</w:t>
      </w:r>
    </w:p>
    <w:p w:rsidR="00D55AFB" w:rsidRDefault="00D55AFB">
      <w:pPr>
        <w:pStyle w:val="ConsPlusNonformat"/>
        <w:jc w:val="both"/>
      </w:pPr>
      <w:r>
        <w:t xml:space="preserve">    -    направление    данного    обращения   в   государственный   орган,</w:t>
      </w:r>
    </w:p>
    <w:p w:rsidR="00D55AFB" w:rsidRDefault="00D55AFB">
      <w:pPr>
        <w:pStyle w:val="ConsPlusNonformat"/>
        <w:jc w:val="both"/>
      </w:pPr>
      <w:r>
        <w:t xml:space="preserve">государственные  учреждения  службы  занятости  населения  или </w:t>
      </w:r>
      <w:proofErr w:type="gramStart"/>
      <w:r>
        <w:t>должностному</w:t>
      </w:r>
      <w:proofErr w:type="gramEnd"/>
    </w:p>
    <w:p w:rsidR="00D55AFB" w:rsidRDefault="00D55AFB">
      <w:pPr>
        <w:pStyle w:val="ConsPlusNonformat"/>
        <w:jc w:val="both"/>
      </w:pPr>
      <w:r>
        <w:t xml:space="preserve">лицу,  в  компетенцию  </w:t>
      </w:r>
      <w:proofErr w:type="gramStart"/>
      <w:r>
        <w:t>которых</w:t>
      </w:r>
      <w:proofErr w:type="gramEnd"/>
      <w:r>
        <w:t xml:space="preserve">  входит  решение  поставленных  в  обращении</w:t>
      </w:r>
    </w:p>
    <w:p w:rsidR="00D55AFB" w:rsidRDefault="00D55AFB">
      <w:pPr>
        <w:pStyle w:val="ConsPlusNonformat"/>
        <w:jc w:val="both"/>
      </w:pPr>
      <w:r>
        <w:t>вопросов;</w:t>
      </w:r>
    </w:p>
    <w:p w:rsidR="00D55AFB" w:rsidRDefault="00D55AFB">
      <w:pPr>
        <w:pStyle w:val="ConsPlusNonformat"/>
        <w:jc w:val="both"/>
      </w:pPr>
      <w:r>
        <w:t xml:space="preserve">    -  передачу  моих  персональных  данных  третьим лицам в целях принятия</w:t>
      </w:r>
    </w:p>
    <w:p w:rsidR="00D55AFB" w:rsidRDefault="00D55AFB">
      <w:pPr>
        <w:pStyle w:val="ConsPlusNonformat"/>
        <w:jc w:val="both"/>
      </w:pPr>
      <w:r>
        <w:t xml:space="preserve">решения  по  настоящему  обращению и предоставления государственных услуг </w:t>
      </w:r>
      <w:proofErr w:type="gramStart"/>
      <w:r>
        <w:t>в</w:t>
      </w:r>
      <w:proofErr w:type="gramEnd"/>
    </w:p>
    <w:p w:rsidR="00D55AFB" w:rsidRDefault="00D55AFB">
      <w:pPr>
        <w:pStyle w:val="ConsPlusNonformat"/>
        <w:jc w:val="both"/>
      </w:pPr>
      <w:r>
        <w:t>области содействия занятости.</w:t>
      </w:r>
    </w:p>
    <w:p w:rsidR="00D55AFB" w:rsidRDefault="00D55AFB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ознакомлен, что для заключения трудового договора будет необходимо</w:t>
      </w:r>
    </w:p>
    <w:p w:rsidR="00D55AFB" w:rsidRDefault="00D55AFB">
      <w:pPr>
        <w:pStyle w:val="ConsPlusNonformat"/>
        <w:jc w:val="both"/>
      </w:pPr>
      <w:proofErr w:type="gramStart"/>
      <w:r>
        <w:t>предоставить работодателю следующие документы</w:t>
      </w:r>
      <w:proofErr w:type="gramEnd"/>
      <w:r>
        <w:t>:</w:t>
      </w:r>
    </w:p>
    <w:p w:rsidR="00D55AFB" w:rsidRDefault="00D55AFB">
      <w:pPr>
        <w:pStyle w:val="ConsPlusNonformat"/>
        <w:jc w:val="both"/>
      </w:pPr>
      <w:r>
        <w:t xml:space="preserve">    - паспорт гражданина Российской Федерации;</w:t>
      </w:r>
    </w:p>
    <w:p w:rsidR="00D55AFB" w:rsidRDefault="00D55AFB">
      <w:pPr>
        <w:pStyle w:val="ConsPlusNonformat"/>
        <w:jc w:val="both"/>
      </w:pPr>
      <w:r>
        <w:t xml:space="preserve">    </w:t>
      </w:r>
      <w:proofErr w:type="gramStart"/>
      <w:r>
        <w:t xml:space="preserve">-  индивидуальная  программа  реабилитации или </w:t>
      </w:r>
      <w:proofErr w:type="spellStart"/>
      <w:r>
        <w:t>абилитации</w:t>
      </w:r>
      <w:proofErr w:type="spellEnd"/>
      <w:r>
        <w:t xml:space="preserve"> инвалида (при</w:t>
      </w:r>
      <w:proofErr w:type="gramEnd"/>
    </w:p>
    <w:p w:rsidR="00D55AFB" w:rsidRDefault="00D55AFB">
      <w:pPr>
        <w:pStyle w:val="ConsPlusNonformat"/>
        <w:jc w:val="both"/>
      </w:pPr>
      <w:proofErr w:type="gramStart"/>
      <w:r>
        <w:t>наличии</w:t>
      </w:r>
      <w:proofErr w:type="gramEnd"/>
      <w:r>
        <w:t>);</w:t>
      </w:r>
    </w:p>
    <w:p w:rsidR="00D55AFB" w:rsidRDefault="00D55AFB">
      <w:pPr>
        <w:pStyle w:val="ConsPlusNonformat"/>
        <w:jc w:val="both"/>
      </w:pPr>
      <w:r>
        <w:t xml:space="preserve">    </w:t>
      </w:r>
      <w:proofErr w:type="gramStart"/>
      <w:r>
        <w:t>-  трудовая  книжка  и  (или)  сведения  о  трудовой  деятельности  (за</w:t>
      </w:r>
      <w:proofErr w:type="gramEnd"/>
    </w:p>
    <w:p w:rsidR="00D55AFB" w:rsidRDefault="00D55AFB">
      <w:pPr>
        <w:pStyle w:val="ConsPlusNonformat"/>
        <w:jc w:val="both"/>
      </w:pPr>
      <w:r>
        <w:t>исключением случаев, если трудовой договор заключается впервые);</w:t>
      </w:r>
    </w:p>
    <w:p w:rsidR="00D55AFB" w:rsidRDefault="00D55AFB">
      <w:pPr>
        <w:pStyle w:val="ConsPlusNonformat"/>
        <w:jc w:val="both"/>
      </w:pPr>
      <w:r>
        <w:t xml:space="preserve">    -   документ,  подтверждающий  регистрацию  в  системе  </w:t>
      </w:r>
      <w:proofErr w:type="gramStart"/>
      <w:r>
        <w:t>индивидуального</w:t>
      </w:r>
      <w:proofErr w:type="gramEnd"/>
    </w:p>
    <w:p w:rsidR="00D55AFB" w:rsidRDefault="00D55AFB">
      <w:pPr>
        <w:pStyle w:val="ConsPlusNonformat"/>
        <w:jc w:val="both"/>
      </w:pPr>
      <w:r>
        <w:t>(персонифицированного)  учета,  в  том числе в форме электронного документа</w:t>
      </w:r>
    </w:p>
    <w:p w:rsidR="00D55AFB" w:rsidRDefault="00D55AFB">
      <w:pPr>
        <w:pStyle w:val="ConsPlusNonformat"/>
        <w:jc w:val="both"/>
      </w:pPr>
      <w:r>
        <w:t>(СНИЛС);</w:t>
      </w:r>
    </w:p>
    <w:p w:rsidR="00D55AFB" w:rsidRDefault="00D55AFB">
      <w:pPr>
        <w:pStyle w:val="ConsPlusNonformat"/>
        <w:jc w:val="both"/>
      </w:pPr>
      <w:r>
        <w:t xml:space="preserve">    - письменное согласие одного из родителей (попечителя) и органа опеки и</w:t>
      </w:r>
    </w:p>
    <w:p w:rsidR="00D55AFB" w:rsidRDefault="00D55AFB">
      <w:pPr>
        <w:pStyle w:val="ConsPlusNonformat"/>
        <w:jc w:val="both"/>
      </w:pPr>
      <w:r>
        <w:t>попечительства для лиц, достигших возраста четырнадцати лет;</w:t>
      </w:r>
    </w:p>
    <w:p w:rsidR="00D55AFB" w:rsidRDefault="00D55AFB">
      <w:pPr>
        <w:pStyle w:val="ConsPlusNonformat"/>
        <w:jc w:val="both"/>
      </w:pPr>
      <w:r>
        <w:t xml:space="preserve">    -     справка    из    образовательной    организации    об    обучении</w:t>
      </w:r>
    </w:p>
    <w:p w:rsidR="00D55AFB" w:rsidRDefault="00D55AFB">
      <w:pPr>
        <w:pStyle w:val="ConsPlusNonformat"/>
        <w:jc w:val="both"/>
      </w:pPr>
      <w:r>
        <w:t>несовершеннолетнего;</w:t>
      </w:r>
    </w:p>
    <w:p w:rsidR="00D55AFB" w:rsidRDefault="00D55AFB">
      <w:pPr>
        <w:pStyle w:val="ConsPlusNonformat"/>
        <w:jc w:val="both"/>
      </w:pPr>
      <w:r>
        <w:t xml:space="preserve">    -    медицинская    справка   от   терапевта   о   состоянии   здоровья</w:t>
      </w:r>
    </w:p>
    <w:p w:rsidR="00D55AFB" w:rsidRDefault="00D55AFB">
      <w:pPr>
        <w:pStyle w:val="ConsPlusNonformat"/>
        <w:jc w:val="both"/>
      </w:pPr>
      <w:proofErr w:type="gramStart"/>
      <w:r>
        <w:t>несовершеннолетнего  с  указанием  допуска  к  выбранному виду работ (</w:t>
      </w:r>
      <w:hyperlink r:id="rId20">
        <w:r>
          <w:rPr>
            <w:color w:val="0000FF"/>
          </w:rPr>
          <w:t>форма</w:t>
        </w:r>
      </w:hyperlink>
      <w:proofErr w:type="gramEnd"/>
    </w:p>
    <w:p w:rsidR="00D55AFB" w:rsidRDefault="00D55AFB">
      <w:pPr>
        <w:pStyle w:val="ConsPlusNonformat"/>
        <w:jc w:val="both"/>
      </w:pPr>
      <w:proofErr w:type="gramStart"/>
      <w:r>
        <w:t>086у).</w:t>
      </w:r>
      <w:proofErr w:type="gramEnd"/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t>Приложение N 3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r>
        <w:t>Рекомендуемый образец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nformat"/>
        <w:jc w:val="both"/>
      </w:pPr>
      <w:bookmarkStart w:id="19" w:name="P454"/>
      <w:bookmarkEnd w:id="19"/>
      <w:r>
        <w:t xml:space="preserve">                                  Резюме</w:t>
      </w:r>
    </w:p>
    <w:p w:rsidR="00D55AFB" w:rsidRDefault="00D55AFB">
      <w:pPr>
        <w:pStyle w:val="ConsPlusNonformat"/>
        <w:jc w:val="both"/>
      </w:pPr>
      <w:r>
        <w:t xml:space="preserve">        несовершеннолетнего гражданина, обращающегося с заявлением</w:t>
      </w:r>
    </w:p>
    <w:p w:rsidR="00D55AFB" w:rsidRDefault="00D55AFB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D55AFB" w:rsidRDefault="00D55AFB">
      <w:pPr>
        <w:pStyle w:val="ConsPlusNonformat"/>
        <w:jc w:val="both"/>
      </w:pPr>
      <w:r>
        <w:t xml:space="preserve">           временного трудоустройства несовершеннолетних граждан</w:t>
      </w:r>
    </w:p>
    <w:p w:rsidR="00D55AFB" w:rsidRDefault="00D55AFB">
      <w:pPr>
        <w:pStyle w:val="ConsPlusNonformat"/>
        <w:jc w:val="both"/>
      </w:pPr>
      <w:r>
        <w:t xml:space="preserve">                        в возрасте от 14 до 18 лет</w:t>
      </w:r>
    </w:p>
    <w:p w:rsidR="00D55AFB" w:rsidRDefault="00D55AFB">
      <w:pPr>
        <w:pStyle w:val="ConsPlusNonformat"/>
        <w:jc w:val="both"/>
      </w:pPr>
    </w:p>
    <w:p w:rsidR="00D55AFB" w:rsidRDefault="00D55AFB">
      <w:pPr>
        <w:pStyle w:val="ConsPlusNonformat"/>
        <w:jc w:val="both"/>
      </w:pPr>
      <w:r>
        <w:t xml:space="preserve">    Фото (необязательно)</w:t>
      </w:r>
    </w:p>
    <w:p w:rsidR="00D55AFB" w:rsidRDefault="00D55AFB">
      <w:pPr>
        <w:pStyle w:val="ConsPlusNonformat"/>
        <w:jc w:val="both"/>
      </w:pPr>
      <w:r>
        <w:t xml:space="preserve">    1. Фамилия, имя, отчество (при наличии)</w:t>
      </w:r>
    </w:p>
    <w:p w:rsidR="00D55AFB" w:rsidRDefault="00D55AFB">
      <w:pPr>
        <w:pStyle w:val="ConsPlusNonformat"/>
        <w:jc w:val="both"/>
      </w:pPr>
      <w:r>
        <w:t xml:space="preserve">    2. Пол</w:t>
      </w:r>
    </w:p>
    <w:p w:rsidR="00D55AFB" w:rsidRDefault="00D55AFB">
      <w:pPr>
        <w:pStyle w:val="ConsPlusNonformat"/>
        <w:jc w:val="both"/>
      </w:pPr>
      <w:r>
        <w:t xml:space="preserve">    3. Дата рождения</w:t>
      </w:r>
    </w:p>
    <w:p w:rsidR="00D55AFB" w:rsidRDefault="00D55AFB">
      <w:pPr>
        <w:pStyle w:val="ConsPlusNonformat"/>
        <w:jc w:val="both"/>
      </w:pPr>
      <w:r>
        <w:t xml:space="preserve">    4. Гражданство</w:t>
      </w:r>
    </w:p>
    <w:p w:rsidR="00D55AFB" w:rsidRDefault="00D55AFB">
      <w:pPr>
        <w:pStyle w:val="ConsPlusNonformat"/>
        <w:jc w:val="both"/>
      </w:pPr>
      <w:r>
        <w:t xml:space="preserve">    5. Контактная информация</w:t>
      </w:r>
    </w:p>
    <w:p w:rsidR="00D55AFB" w:rsidRDefault="00D55AFB">
      <w:pPr>
        <w:pStyle w:val="ConsPlusNonformat"/>
        <w:jc w:val="both"/>
      </w:pPr>
      <w:r>
        <w:t xml:space="preserve">    а)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б) район, населенный пункт</w:t>
      </w:r>
    </w:p>
    <w:p w:rsidR="00D55AFB" w:rsidRDefault="00D55AFB">
      <w:pPr>
        <w:pStyle w:val="ConsPlusNonformat"/>
        <w:jc w:val="both"/>
      </w:pPr>
      <w:r>
        <w:t xml:space="preserve">    в) телефон (необязательно)</w:t>
      </w:r>
    </w:p>
    <w:p w:rsidR="00D55AFB" w:rsidRDefault="00D55AFB">
      <w:pPr>
        <w:pStyle w:val="ConsPlusNonformat"/>
        <w:jc w:val="both"/>
      </w:pPr>
      <w:r>
        <w:t xml:space="preserve">    г) адрес электронной почты (при наличии)</w:t>
      </w:r>
    </w:p>
    <w:p w:rsidR="00D55AFB" w:rsidRDefault="00D55AFB">
      <w:pPr>
        <w:pStyle w:val="ConsPlusNonformat"/>
        <w:jc w:val="both"/>
      </w:pPr>
      <w:r>
        <w:t xml:space="preserve">    д) </w:t>
      </w:r>
      <w:proofErr w:type="spellStart"/>
      <w:r>
        <w:t>Skype</w:t>
      </w:r>
      <w:proofErr w:type="spellEnd"/>
      <w:r>
        <w:t xml:space="preserve"> (необязательно)</w:t>
      </w:r>
    </w:p>
    <w:p w:rsidR="00D55AFB" w:rsidRDefault="00D55AFB">
      <w:pPr>
        <w:pStyle w:val="ConsPlusNonformat"/>
        <w:jc w:val="both"/>
      </w:pPr>
      <w:r>
        <w:t xml:space="preserve">    6. Сведения о трудовой деятельности (опыт работы) (необязательно)</w:t>
      </w:r>
    </w:p>
    <w:p w:rsidR="00D55AFB" w:rsidRDefault="00D55AFB">
      <w:pPr>
        <w:pStyle w:val="ConsPlusNonformat"/>
        <w:jc w:val="both"/>
      </w:pPr>
      <w:r>
        <w:t xml:space="preserve">    а) полное наименование работодателя</w:t>
      </w:r>
    </w:p>
    <w:p w:rsidR="00D55AFB" w:rsidRDefault="00D55AFB">
      <w:pPr>
        <w:pStyle w:val="ConsPlusNonformat"/>
        <w:jc w:val="both"/>
      </w:pPr>
      <w:r>
        <w:t xml:space="preserve">    б) торговая марка (бренд) работодателя</w:t>
      </w:r>
    </w:p>
    <w:p w:rsidR="00D55AFB" w:rsidRDefault="00D55AFB">
      <w:pPr>
        <w:pStyle w:val="ConsPlusNonformat"/>
        <w:jc w:val="both"/>
      </w:pPr>
      <w:r>
        <w:t xml:space="preserve">    в) профессия (должность, специальность)</w:t>
      </w:r>
    </w:p>
    <w:p w:rsidR="00D55AFB" w:rsidRDefault="00D55AFB">
      <w:pPr>
        <w:pStyle w:val="ConsPlusNonformat"/>
        <w:jc w:val="both"/>
      </w:pPr>
      <w:r>
        <w:t xml:space="preserve">    г) месяц начала работы</w:t>
      </w:r>
    </w:p>
    <w:p w:rsidR="00D55AFB" w:rsidRDefault="00D55AFB">
      <w:pPr>
        <w:pStyle w:val="ConsPlusNonformat"/>
        <w:jc w:val="both"/>
      </w:pPr>
      <w:r>
        <w:t xml:space="preserve">    д) месяц окончания работы</w:t>
      </w:r>
    </w:p>
    <w:p w:rsidR="00D55AFB" w:rsidRDefault="00D55AFB">
      <w:pPr>
        <w:pStyle w:val="ConsPlusNonformat"/>
        <w:jc w:val="both"/>
      </w:pPr>
      <w:r>
        <w:t xml:space="preserve">    е) обязанности</w:t>
      </w:r>
    </w:p>
    <w:p w:rsidR="00D55AFB" w:rsidRDefault="00D55AFB">
      <w:pPr>
        <w:pStyle w:val="ConsPlusNonformat"/>
        <w:jc w:val="both"/>
      </w:pPr>
      <w:r>
        <w:t xml:space="preserve">    ж) достижения</w:t>
      </w:r>
    </w:p>
    <w:p w:rsidR="00D55AFB" w:rsidRDefault="00D55AFB">
      <w:pPr>
        <w:pStyle w:val="ConsPlusNonformat"/>
        <w:jc w:val="both"/>
      </w:pPr>
      <w:r>
        <w:t xml:space="preserve">    7. Ключевые навыки (необязательно)</w:t>
      </w:r>
    </w:p>
    <w:p w:rsidR="00D55AFB" w:rsidRDefault="00D55AFB">
      <w:pPr>
        <w:pStyle w:val="ConsPlusNonformat"/>
        <w:jc w:val="both"/>
      </w:pPr>
      <w:r>
        <w:t xml:space="preserve">    8. Профессиональные качества (необязательно)</w:t>
      </w:r>
    </w:p>
    <w:p w:rsidR="00D55AFB" w:rsidRDefault="00D55AFB">
      <w:pPr>
        <w:pStyle w:val="ConsPlusNonformat"/>
        <w:jc w:val="both"/>
      </w:pPr>
      <w:r>
        <w:t xml:space="preserve">    9. Образование</w:t>
      </w:r>
    </w:p>
    <w:p w:rsidR="00D55AFB" w:rsidRDefault="00D55AFB">
      <w:pPr>
        <w:pStyle w:val="ConsPlusNonformat"/>
        <w:jc w:val="both"/>
      </w:pPr>
      <w:r>
        <w:t xml:space="preserve">          а) уровень образования</w:t>
      </w:r>
    </w:p>
    <w:p w:rsidR="00D55AFB" w:rsidRDefault="00D55AFB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D55AFB" w:rsidRDefault="00D55AFB">
      <w:pPr>
        <w:pStyle w:val="ConsPlusNonformat"/>
        <w:jc w:val="both"/>
      </w:pPr>
      <w:r>
        <w:t xml:space="preserve">          в) год окончания обучения</w:t>
      </w:r>
    </w:p>
    <w:p w:rsidR="00D55AFB" w:rsidRDefault="00D55AFB">
      <w:pPr>
        <w:pStyle w:val="ConsPlusNonformat"/>
        <w:jc w:val="both"/>
      </w:pPr>
      <w:r>
        <w:t xml:space="preserve">    10. Желаемая заработная плата, руб.</w:t>
      </w:r>
    </w:p>
    <w:p w:rsidR="00D55AFB" w:rsidRDefault="00D55AFB">
      <w:pPr>
        <w:pStyle w:val="ConsPlusNonformat"/>
        <w:jc w:val="both"/>
      </w:pPr>
      <w:r>
        <w:t xml:space="preserve">    11. Желаемая сфера деятельности</w:t>
      </w:r>
    </w:p>
    <w:p w:rsidR="00D55AFB" w:rsidRDefault="00D55AFB">
      <w:pPr>
        <w:pStyle w:val="ConsPlusNonformat"/>
        <w:jc w:val="both"/>
      </w:pPr>
      <w:r>
        <w:t xml:space="preserve">    12. Желаемая должность</w:t>
      </w:r>
    </w:p>
    <w:p w:rsidR="00D55AFB" w:rsidRDefault="00D55AFB">
      <w:pPr>
        <w:pStyle w:val="ConsPlusNonformat"/>
        <w:jc w:val="both"/>
      </w:pPr>
      <w:r>
        <w:t xml:space="preserve">    13. График работы</w:t>
      </w:r>
    </w:p>
    <w:p w:rsidR="00D55AFB" w:rsidRDefault="00D55AFB">
      <w:pPr>
        <w:pStyle w:val="ConsPlusNonformat"/>
        <w:jc w:val="both"/>
      </w:pPr>
      <w:r>
        <w:t xml:space="preserve">    14. Тип занятости</w:t>
      </w:r>
    </w:p>
    <w:p w:rsidR="00D55AFB" w:rsidRDefault="00D55AFB">
      <w:pPr>
        <w:pStyle w:val="ConsPlusNonformat"/>
        <w:jc w:val="both"/>
      </w:pPr>
      <w:r>
        <w:t xml:space="preserve">    15. Готов приступить к работе </w:t>
      </w:r>
      <w:proofErr w:type="gramStart"/>
      <w:r>
        <w:t>с</w:t>
      </w:r>
      <w:proofErr w:type="gramEnd"/>
    </w:p>
    <w:p w:rsidR="00D55AFB" w:rsidRDefault="00D55AFB">
      <w:pPr>
        <w:pStyle w:val="ConsPlusNonformat"/>
        <w:jc w:val="both"/>
      </w:pPr>
      <w:r>
        <w:t xml:space="preserve">    16. Владение языками (необязательно)</w:t>
      </w:r>
    </w:p>
    <w:p w:rsidR="00D55AFB" w:rsidRDefault="00D55AFB">
      <w:pPr>
        <w:pStyle w:val="ConsPlusNonformat"/>
        <w:jc w:val="both"/>
      </w:pPr>
      <w:r>
        <w:lastRenderedPageBreak/>
        <w:t xml:space="preserve">          а) язык</w:t>
      </w:r>
    </w:p>
    <w:p w:rsidR="00D55AFB" w:rsidRDefault="00D55AFB">
      <w:pPr>
        <w:pStyle w:val="ConsPlusNonformat"/>
        <w:jc w:val="both"/>
      </w:pPr>
      <w:r>
        <w:t xml:space="preserve">          б) уровень владения</w:t>
      </w:r>
    </w:p>
    <w:p w:rsidR="00D55AFB" w:rsidRDefault="00D55AFB">
      <w:pPr>
        <w:pStyle w:val="ConsPlusNonformat"/>
        <w:jc w:val="both"/>
      </w:pPr>
      <w:r>
        <w:t xml:space="preserve">    17.  </w:t>
      </w:r>
      <w:proofErr w:type="gramStart"/>
      <w:r>
        <w:t>Повышение  квалификации/курсы  (дополнительное  образование)  (при</w:t>
      </w:r>
      <w:proofErr w:type="gramEnd"/>
    </w:p>
    <w:p w:rsidR="00D55AFB" w:rsidRDefault="00D55AFB">
      <w:pPr>
        <w:pStyle w:val="ConsPlusNonformat"/>
        <w:jc w:val="both"/>
      </w:pPr>
      <w:r>
        <w:t xml:space="preserve">    </w:t>
      </w:r>
      <w:proofErr w:type="gramStart"/>
      <w:r>
        <w:t>наличии</w:t>
      </w:r>
      <w:proofErr w:type="gramEnd"/>
      <w:r>
        <w:t>)</w:t>
      </w:r>
    </w:p>
    <w:p w:rsidR="00D55AFB" w:rsidRDefault="00D55AFB">
      <w:pPr>
        <w:pStyle w:val="ConsPlusNonformat"/>
        <w:jc w:val="both"/>
      </w:pPr>
      <w:r>
        <w:t xml:space="preserve">          а) наименование курса</w:t>
      </w:r>
    </w:p>
    <w:p w:rsidR="00D55AFB" w:rsidRDefault="00D55AFB">
      <w:pPr>
        <w:pStyle w:val="ConsPlusNonformat"/>
        <w:jc w:val="both"/>
      </w:pPr>
      <w:r>
        <w:t xml:space="preserve">          б) наименование образовательной организации</w:t>
      </w:r>
    </w:p>
    <w:p w:rsidR="00D55AFB" w:rsidRDefault="00D55AFB">
      <w:pPr>
        <w:pStyle w:val="ConsPlusNonformat"/>
        <w:jc w:val="both"/>
      </w:pPr>
      <w:r>
        <w:t xml:space="preserve">          в) год окончания</w:t>
      </w:r>
    </w:p>
    <w:p w:rsidR="00D55AFB" w:rsidRDefault="00D55AFB">
      <w:pPr>
        <w:pStyle w:val="ConsPlusNonformat"/>
        <w:jc w:val="both"/>
      </w:pPr>
      <w:r>
        <w:t xml:space="preserve">    18. Иные документы (при наличии)</w:t>
      </w:r>
    </w:p>
    <w:p w:rsidR="00D55AFB" w:rsidRDefault="00D55AFB">
      <w:pPr>
        <w:pStyle w:val="ConsPlusNonformat"/>
        <w:jc w:val="both"/>
      </w:pPr>
      <w:r>
        <w:t xml:space="preserve">          а) медицинская книжка</w:t>
      </w:r>
    </w:p>
    <w:p w:rsidR="00D55AFB" w:rsidRDefault="00D55AFB">
      <w:pPr>
        <w:pStyle w:val="ConsPlusNonformat"/>
        <w:jc w:val="both"/>
      </w:pPr>
      <w:r>
        <w:t xml:space="preserve">          б) сертификаты, удостоверения</w:t>
      </w:r>
    </w:p>
    <w:p w:rsidR="00D55AFB" w:rsidRDefault="00D55AFB">
      <w:pPr>
        <w:pStyle w:val="ConsPlusNonformat"/>
        <w:jc w:val="both"/>
      </w:pPr>
      <w:r>
        <w:t xml:space="preserve">    19. Социальное положение (при наличии)</w:t>
      </w:r>
    </w:p>
    <w:p w:rsidR="00D55AFB" w:rsidRDefault="00D55AFB">
      <w:pPr>
        <w:pStyle w:val="ConsPlusNonformat"/>
        <w:jc w:val="both"/>
      </w:pPr>
      <w:r>
        <w:t xml:space="preserve">          а) инвалид</w:t>
      </w:r>
    </w:p>
    <w:p w:rsidR="00D55AFB" w:rsidRDefault="00D55AFB">
      <w:pPr>
        <w:pStyle w:val="ConsPlusNonformat"/>
        <w:jc w:val="both"/>
      </w:pPr>
      <w:r>
        <w:t xml:space="preserve">          б) сирота</w:t>
      </w:r>
    </w:p>
    <w:p w:rsidR="00D55AFB" w:rsidRDefault="00D55AFB">
      <w:pPr>
        <w:pStyle w:val="ConsPlusNonformat"/>
        <w:jc w:val="both"/>
      </w:pPr>
      <w:r>
        <w:t xml:space="preserve">    20. Рекомендации (необязательно)</w:t>
      </w:r>
    </w:p>
    <w:p w:rsidR="00D55AFB" w:rsidRDefault="00D55AFB">
      <w:pPr>
        <w:pStyle w:val="ConsPlusNonformat"/>
        <w:jc w:val="both"/>
      </w:pPr>
      <w:r>
        <w:t xml:space="preserve">          а) подтверждение   согласия   от   </w:t>
      </w:r>
      <w:proofErr w:type="spellStart"/>
      <w:r>
        <w:t>рекомендателей</w:t>
      </w:r>
      <w:proofErr w:type="spellEnd"/>
      <w:r>
        <w:t xml:space="preserve">  на   обработку</w:t>
      </w:r>
    </w:p>
    <w:p w:rsidR="00D55AFB" w:rsidRDefault="00D55AFB">
      <w:pPr>
        <w:pStyle w:val="ConsPlusNonformat"/>
        <w:jc w:val="both"/>
      </w:pPr>
      <w:r>
        <w:t xml:space="preserve">    персональных данных</w:t>
      </w:r>
    </w:p>
    <w:p w:rsidR="00D55AFB" w:rsidRDefault="00D55AFB">
      <w:pPr>
        <w:pStyle w:val="ConsPlusNonformat"/>
        <w:jc w:val="both"/>
      </w:pPr>
      <w:r>
        <w:t xml:space="preserve">          б) фамилия, имя, отчество (при наличии)</w:t>
      </w:r>
    </w:p>
    <w:p w:rsidR="00D55AFB" w:rsidRDefault="00D55AFB">
      <w:pPr>
        <w:pStyle w:val="ConsPlusNonformat"/>
        <w:jc w:val="both"/>
      </w:pPr>
      <w:r>
        <w:t xml:space="preserve">          в) должность</w:t>
      </w:r>
    </w:p>
    <w:p w:rsidR="00D55AFB" w:rsidRDefault="00D55AFB">
      <w:pPr>
        <w:pStyle w:val="ConsPlusNonformat"/>
        <w:jc w:val="both"/>
      </w:pPr>
      <w:r>
        <w:t xml:space="preserve">          г) служебный телефон</w:t>
      </w:r>
    </w:p>
    <w:p w:rsidR="00D55AFB" w:rsidRDefault="00D55AFB">
      <w:pPr>
        <w:pStyle w:val="ConsPlusNonformat"/>
        <w:jc w:val="both"/>
      </w:pPr>
      <w:r>
        <w:t xml:space="preserve">    21. Конкурсы и движения (необязательно)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t>Приложение N 4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r>
        <w:t>Рекомендуемый образец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nformat"/>
        <w:jc w:val="both"/>
      </w:pPr>
      <w:bookmarkStart w:id="20" w:name="P540"/>
      <w:bookmarkEnd w:id="20"/>
      <w:r>
        <w:t xml:space="preserve">                                  Заявка</w:t>
      </w:r>
    </w:p>
    <w:p w:rsidR="00D55AFB" w:rsidRDefault="00D55AFB">
      <w:pPr>
        <w:pStyle w:val="ConsPlusNonformat"/>
        <w:jc w:val="both"/>
      </w:pPr>
      <w:r>
        <w:t xml:space="preserve">       на организацию временного трудоустройства несовершеннолетних</w:t>
      </w:r>
    </w:p>
    <w:p w:rsidR="00D55AFB" w:rsidRDefault="00D55AFB">
      <w:pPr>
        <w:pStyle w:val="ConsPlusNonformat"/>
        <w:jc w:val="both"/>
      </w:pPr>
      <w:r>
        <w:t xml:space="preserve">                    граждан в возрасте от 14 до 18 лет</w:t>
      </w:r>
    </w:p>
    <w:p w:rsidR="00D55AFB" w:rsidRDefault="00D55AFB">
      <w:pPr>
        <w:pStyle w:val="ConsPlusNonformat"/>
        <w:jc w:val="both"/>
      </w:pPr>
    </w:p>
    <w:p w:rsidR="00D55AFB" w:rsidRDefault="00D55AFB">
      <w:pPr>
        <w:pStyle w:val="ConsPlusNonformat"/>
        <w:jc w:val="both"/>
      </w:pPr>
      <w:r>
        <w:t xml:space="preserve">    1. Сведения    об     организации,    осуществляющей    </w:t>
      </w:r>
      <w:proofErr w:type="gramStart"/>
      <w:r>
        <w:t>образовательную</w:t>
      </w:r>
      <w:proofErr w:type="gramEnd"/>
    </w:p>
    <w:p w:rsidR="00D55AFB" w:rsidRDefault="00D55AFB">
      <w:pPr>
        <w:pStyle w:val="ConsPlusNonformat"/>
        <w:jc w:val="both"/>
      </w:pPr>
      <w:r>
        <w:t>деятельность:</w:t>
      </w:r>
    </w:p>
    <w:p w:rsidR="00D55AFB" w:rsidRDefault="00D55AFB">
      <w:pPr>
        <w:pStyle w:val="ConsPlusNonformat"/>
        <w:jc w:val="both"/>
      </w:pPr>
      <w:r>
        <w:t xml:space="preserve">         а) полное наименование организации, осуществляющей </w:t>
      </w:r>
      <w:proofErr w:type="gramStart"/>
      <w:r>
        <w:t>образовательную</w:t>
      </w:r>
      <w:proofErr w:type="gramEnd"/>
    </w:p>
    <w:p w:rsidR="00D55AFB" w:rsidRDefault="00D55AFB">
      <w:pPr>
        <w:pStyle w:val="ConsPlusNonformat"/>
        <w:jc w:val="both"/>
      </w:pPr>
      <w:r>
        <w:t xml:space="preserve">       деятельность</w:t>
      </w:r>
    </w:p>
    <w:p w:rsidR="00D55AFB" w:rsidRDefault="00D55AFB">
      <w:pPr>
        <w:pStyle w:val="ConsPlusNonformat"/>
        <w:jc w:val="both"/>
      </w:pPr>
      <w:r>
        <w:t xml:space="preserve">         б) ОГРН</w:t>
      </w:r>
    </w:p>
    <w:p w:rsidR="00D55AFB" w:rsidRDefault="00D55AFB">
      <w:pPr>
        <w:pStyle w:val="ConsPlusNonformat"/>
        <w:jc w:val="both"/>
      </w:pPr>
      <w:r>
        <w:t xml:space="preserve">         в) контактный телефон</w:t>
      </w:r>
    </w:p>
    <w:p w:rsidR="00D55AFB" w:rsidRDefault="00D55AFB">
      <w:pPr>
        <w:pStyle w:val="ConsPlusNonformat"/>
        <w:jc w:val="both"/>
      </w:pPr>
      <w:r>
        <w:t xml:space="preserve">         г) адрес электронной почты</w:t>
      </w:r>
    </w:p>
    <w:p w:rsidR="00D55AFB" w:rsidRDefault="00D55AFB">
      <w:pPr>
        <w:pStyle w:val="ConsPlusNonformat"/>
        <w:jc w:val="both"/>
      </w:pPr>
      <w:r>
        <w:t xml:space="preserve">    2. Адрес места нахождения:</w:t>
      </w:r>
    </w:p>
    <w:p w:rsidR="00D55AFB" w:rsidRDefault="00D55AFB">
      <w:pPr>
        <w:pStyle w:val="ConsPlusNonformat"/>
        <w:jc w:val="both"/>
      </w:pPr>
      <w:r>
        <w:t xml:space="preserve">        а)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 б) район, населенный пункт, улица</w:t>
      </w:r>
    </w:p>
    <w:p w:rsidR="00D55AFB" w:rsidRDefault="00D55AFB">
      <w:pPr>
        <w:pStyle w:val="ConsPlusNonformat"/>
        <w:jc w:val="both"/>
      </w:pPr>
      <w:r>
        <w:t xml:space="preserve">        в) дом, корпус, строение</w:t>
      </w:r>
    </w:p>
    <w:p w:rsidR="00D55AFB" w:rsidRDefault="00D55AFB">
      <w:pPr>
        <w:pStyle w:val="ConsPlusNonformat"/>
        <w:jc w:val="both"/>
      </w:pPr>
      <w:r>
        <w:lastRenderedPageBreak/>
        <w:t xml:space="preserve">    3. Сведения о представителе организации, осуществляющей </w:t>
      </w:r>
      <w:proofErr w:type="gramStart"/>
      <w:r>
        <w:t>образовательную</w:t>
      </w:r>
      <w:proofErr w:type="gramEnd"/>
    </w:p>
    <w:p w:rsidR="00D55AFB" w:rsidRDefault="00D55AFB">
      <w:pPr>
        <w:pStyle w:val="ConsPlusNonformat"/>
        <w:jc w:val="both"/>
      </w:pPr>
      <w:r>
        <w:t xml:space="preserve">       деятельность:</w:t>
      </w:r>
    </w:p>
    <w:p w:rsidR="00D55AFB" w:rsidRDefault="00D55AFB">
      <w:pPr>
        <w:pStyle w:val="ConsPlusNonformat"/>
        <w:jc w:val="both"/>
      </w:pPr>
      <w:r>
        <w:t xml:space="preserve">       а) фамилия, имя, отчество (при наличии)</w:t>
      </w:r>
    </w:p>
    <w:p w:rsidR="00D55AFB" w:rsidRDefault="00D55AFB">
      <w:pPr>
        <w:pStyle w:val="ConsPlusNonformat"/>
        <w:jc w:val="both"/>
      </w:pPr>
      <w:r>
        <w:t xml:space="preserve">       б) должность</w:t>
      </w:r>
    </w:p>
    <w:p w:rsidR="00D55AFB" w:rsidRDefault="00D55AFB">
      <w:pPr>
        <w:pStyle w:val="ConsPlusNonformat"/>
        <w:jc w:val="both"/>
      </w:pPr>
      <w:r>
        <w:t xml:space="preserve">    4. Общие сведения о временном трудоустройстве:</w:t>
      </w:r>
    </w:p>
    <w:p w:rsidR="00D55AFB" w:rsidRDefault="00D55AFB">
      <w:pPr>
        <w:pStyle w:val="ConsPlusNonformat"/>
        <w:jc w:val="both"/>
      </w:pPr>
      <w:r>
        <w:t xml:space="preserve">         а) желаемый период временных работ</w:t>
      </w:r>
    </w:p>
    <w:p w:rsidR="00D55AFB" w:rsidRDefault="00D55AFB">
      <w:pPr>
        <w:pStyle w:val="ConsPlusNonformat"/>
        <w:jc w:val="both"/>
      </w:pPr>
      <w:r>
        <w:t xml:space="preserve">         б) вид временных работ</w:t>
      </w:r>
    </w:p>
    <w:p w:rsidR="00D55AFB" w:rsidRDefault="00D55AFB">
      <w:pPr>
        <w:pStyle w:val="ConsPlusNonformat"/>
        <w:jc w:val="both"/>
      </w:pPr>
      <w:r>
        <w:t xml:space="preserve">         в) количество предполагаемых участников временных работ</w:t>
      </w:r>
    </w:p>
    <w:p w:rsidR="00D55AFB" w:rsidRDefault="00D55AFB">
      <w:pPr>
        <w:pStyle w:val="ConsPlusNonformat"/>
        <w:jc w:val="both"/>
      </w:pPr>
      <w:r>
        <w:t xml:space="preserve">    5. Место выполнения временных работ:</w:t>
      </w:r>
    </w:p>
    <w:p w:rsidR="00D55AFB" w:rsidRDefault="00D55AFB">
      <w:pPr>
        <w:pStyle w:val="ConsPlusNonformat"/>
        <w:jc w:val="both"/>
      </w:pPr>
      <w:r>
        <w:t xml:space="preserve">         а)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  б) район, населенный пункт, улица</w:t>
      </w:r>
    </w:p>
    <w:p w:rsidR="00D55AFB" w:rsidRDefault="00D55AFB">
      <w:pPr>
        <w:pStyle w:val="ConsPlusNonformat"/>
        <w:jc w:val="both"/>
      </w:pPr>
      <w:r>
        <w:t xml:space="preserve">         в) дом, корпус</w:t>
      </w:r>
    </w:p>
    <w:p w:rsidR="00D55AFB" w:rsidRDefault="00D55AFB">
      <w:pPr>
        <w:pStyle w:val="ConsPlusNonformat"/>
        <w:jc w:val="both"/>
      </w:pPr>
      <w:r>
        <w:t xml:space="preserve">    6. Место оказания государственной услуги:</w:t>
      </w:r>
    </w:p>
    <w:p w:rsidR="00D55AFB" w:rsidRDefault="00D55AFB">
      <w:pPr>
        <w:pStyle w:val="ConsPlusNonformat"/>
        <w:jc w:val="both"/>
      </w:pPr>
      <w:r>
        <w:t xml:space="preserve">         а) субъект Российской Федерации</w:t>
      </w:r>
    </w:p>
    <w:p w:rsidR="00D55AFB" w:rsidRDefault="00D55AFB">
      <w:pPr>
        <w:pStyle w:val="ConsPlusNonformat"/>
        <w:jc w:val="both"/>
      </w:pPr>
      <w:r>
        <w:t xml:space="preserve">         б) центр занятости населения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t>Приложение N 5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r>
        <w:t>Рекомендуемый образец</w:t>
      </w:r>
    </w:p>
    <w:p w:rsidR="00D55AFB" w:rsidRDefault="00D55A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D55AFB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D55AFB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D55AFB" w:rsidRDefault="00D55A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bookmarkStart w:id="21" w:name="P603"/>
            <w:bookmarkEnd w:id="21"/>
            <w:r>
              <w:t>ПРИКАЗ</w:t>
            </w:r>
          </w:p>
        </w:tc>
      </w:tr>
      <w:tr w:rsidR="00D55AF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right"/>
            </w:pPr>
            <w:r>
              <w:t>N ___________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Об оказании гражданину материальной поддержки в период временного трудоустройства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648">
              <w:r>
                <w:rPr>
                  <w:color w:val="0000FF"/>
                </w:rPr>
                <w:t>&lt;4&gt;</w:t>
              </w:r>
            </w:hyperlink>
            <w:r>
              <w:t>, приказываю: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  <w:ind w:firstLine="283"/>
              <w:jc w:val="both"/>
            </w:pPr>
            <w:r>
              <w:t>Оказать материальную поддержку в период участия во временных работах</w:t>
            </w:r>
          </w:p>
        </w:tc>
      </w:tr>
      <w:tr w:rsidR="00D55AFB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lastRenderedPageBreak/>
              <w:t>(фамилия, имя, отчество (при наличии) гражданина)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в размере ___ руб. ___ коп.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на период с "__" ________ 20__ г. по "__" ________ 20__ г.</w:t>
            </w:r>
          </w:p>
        </w:tc>
      </w:tr>
    </w:tbl>
    <w:p w:rsidR="00D55AFB" w:rsidRDefault="00D55A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65"/>
        <w:gridCol w:w="340"/>
        <w:gridCol w:w="1670"/>
        <w:gridCol w:w="340"/>
        <w:gridCol w:w="2405"/>
      </w:tblGrid>
      <w:tr w:rsidR="00D55AF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(Ф.И.О.)</w:t>
            </w:r>
          </w:p>
        </w:tc>
      </w:tr>
      <w:tr w:rsidR="00D55AFB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both"/>
            </w:pPr>
            <w:r>
              <w:t>N _________</w:t>
            </w:r>
          </w:p>
        </w:tc>
      </w:tr>
      <w:tr w:rsidR="00D55AFB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--------------------------------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22" w:name="P648"/>
      <w:bookmarkEnd w:id="22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t>Приложение N 6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</w:pPr>
      <w:r>
        <w:t>Рекомендуемый образец</w:t>
      </w:r>
    </w:p>
    <w:p w:rsidR="00D55AFB" w:rsidRDefault="00D55A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</w:tblGrid>
      <w:tr w:rsidR="00D55AFB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blPrEx>
          <w:tblBorders>
            <w:insideH w:val="nil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D55AFB">
        <w:tblPrEx>
          <w:tblBorders>
            <w:insideH w:val="nil"/>
          </w:tblBorders>
        </w:tblPrEx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D55AFB" w:rsidRDefault="00D55A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4488"/>
      </w:tblGrid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bookmarkStart w:id="23" w:name="P682"/>
            <w:bookmarkEnd w:id="23"/>
            <w:r>
              <w:t>ПРИКАЗ</w:t>
            </w:r>
          </w:p>
        </w:tc>
      </w:tr>
      <w:tr w:rsidR="00D55AF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"__" __________ 20__ г.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right"/>
            </w:pPr>
            <w:r>
              <w:t>N ___________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О прекращении выплаты материальной поддержки в период временного трудоустройства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ind w:firstLine="283"/>
              <w:jc w:val="both"/>
            </w:pPr>
            <w:r>
              <w:t xml:space="preserve">Руководствуясь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 </w:t>
            </w:r>
            <w:hyperlink w:anchor="P726">
              <w:r>
                <w:rPr>
                  <w:color w:val="0000FF"/>
                </w:rPr>
                <w:t>&lt;5&gt;</w:t>
              </w:r>
            </w:hyperlink>
            <w:r>
              <w:t xml:space="preserve"> приказываю: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  <w:ind w:firstLine="283"/>
              <w:jc w:val="both"/>
            </w:pPr>
            <w:r>
              <w:t>Прекратить выплату материальной поддержки в период участия во временных работах</w:t>
            </w:r>
          </w:p>
        </w:tc>
      </w:tr>
      <w:tr w:rsidR="00D55AFB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(личное дело получателя государственных услуг от "__" _____ 20__ г. N _____)</w:t>
            </w:r>
          </w:p>
        </w:tc>
      </w:tr>
      <w:tr w:rsidR="00D55AF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с "__" ________ 20__ г. в связи с досрочным прекращением временных работ.</w:t>
            </w:r>
          </w:p>
        </w:tc>
      </w:tr>
    </w:tbl>
    <w:p w:rsidR="00D55AFB" w:rsidRDefault="00D55A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40"/>
        <w:gridCol w:w="480"/>
        <w:gridCol w:w="1077"/>
        <w:gridCol w:w="340"/>
        <w:gridCol w:w="1343"/>
        <w:gridCol w:w="340"/>
        <w:gridCol w:w="2705"/>
      </w:tblGrid>
      <w:tr w:rsidR="00D55AF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D55AFB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 xml:space="preserve">Направлено уведомление </w:t>
            </w:r>
            <w:proofErr w:type="gramStart"/>
            <w:r>
              <w:t>от</w:t>
            </w:r>
            <w:proofErr w:type="gram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both"/>
            </w:pPr>
            <w:r>
              <w:t>N _________</w:t>
            </w:r>
          </w:p>
        </w:tc>
      </w:tr>
      <w:tr w:rsidR="00D55AFB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  <w: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FB" w:rsidRDefault="00D55AFB">
            <w:pPr>
              <w:pStyle w:val="ConsPlusNormal"/>
            </w:pPr>
          </w:p>
        </w:tc>
      </w:tr>
      <w:tr w:rsidR="00D55AFB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FB" w:rsidRDefault="00D55AF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--------------------------------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24" w:name="P726"/>
      <w:bookmarkEnd w:id="24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1"/>
      </w:pPr>
      <w:r>
        <w:t>Приложение N 7</w:t>
      </w:r>
    </w:p>
    <w:p w:rsidR="00D55AFB" w:rsidRDefault="00D55AFB">
      <w:pPr>
        <w:pStyle w:val="ConsPlusNormal"/>
        <w:jc w:val="right"/>
      </w:pPr>
      <w:r>
        <w:t>к Стандарту деятельности</w:t>
      </w:r>
    </w:p>
    <w:p w:rsidR="00D55AFB" w:rsidRDefault="00D55AFB">
      <w:pPr>
        <w:pStyle w:val="ConsPlusNormal"/>
        <w:jc w:val="right"/>
      </w:pPr>
      <w:r>
        <w:t>по осуществлению полномочия в сфере</w:t>
      </w:r>
    </w:p>
    <w:p w:rsidR="00D55AFB" w:rsidRDefault="00D55AFB">
      <w:pPr>
        <w:pStyle w:val="ConsPlusNormal"/>
        <w:jc w:val="right"/>
      </w:pPr>
      <w:r>
        <w:t>занятости населения по оказанию</w:t>
      </w:r>
    </w:p>
    <w:p w:rsidR="00D55AFB" w:rsidRDefault="00D55AFB">
      <w:pPr>
        <w:pStyle w:val="ConsPlusNormal"/>
        <w:jc w:val="right"/>
      </w:pPr>
      <w:r>
        <w:t>государственной услуги "Организация</w:t>
      </w:r>
    </w:p>
    <w:p w:rsidR="00D55AFB" w:rsidRDefault="00D55AFB">
      <w:pPr>
        <w:pStyle w:val="ConsPlusNormal"/>
        <w:jc w:val="right"/>
      </w:pPr>
      <w:r>
        <w:t>временного трудоустройства</w:t>
      </w:r>
    </w:p>
    <w:p w:rsidR="00D55AFB" w:rsidRDefault="00D55AFB">
      <w:pPr>
        <w:pStyle w:val="ConsPlusNormal"/>
        <w:jc w:val="right"/>
      </w:pPr>
      <w:r>
        <w:t>несовершеннолетних граждан в возрасте</w:t>
      </w:r>
    </w:p>
    <w:p w:rsidR="00D55AFB" w:rsidRDefault="00D55AFB">
      <w:pPr>
        <w:pStyle w:val="ConsPlusNormal"/>
        <w:jc w:val="right"/>
      </w:pPr>
      <w:r>
        <w:t xml:space="preserve">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55AFB" w:rsidRDefault="00D55AFB">
      <w:pPr>
        <w:pStyle w:val="ConsPlusNormal"/>
        <w:jc w:val="right"/>
      </w:pPr>
      <w:r>
        <w:t>время, безработных граждан, испытывающих</w:t>
      </w:r>
    </w:p>
    <w:p w:rsidR="00D55AFB" w:rsidRDefault="00D55AFB">
      <w:pPr>
        <w:pStyle w:val="ConsPlusNormal"/>
        <w:jc w:val="right"/>
      </w:pPr>
      <w:r>
        <w:t>трудности в поиске работы, безработных</w:t>
      </w:r>
    </w:p>
    <w:p w:rsidR="00D55AFB" w:rsidRDefault="00D55AFB">
      <w:pPr>
        <w:pStyle w:val="ConsPlusNormal"/>
        <w:jc w:val="right"/>
      </w:pPr>
      <w:r>
        <w:t>граждан в возрасте от 18 до 25 лет,</w:t>
      </w:r>
    </w:p>
    <w:p w:rsidR="00D55AFB" w:rsidRDefault="00D55AFB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</w:t>
      </w:r>
    </w:p>
    <w:p w:rsidR="00D55AFB" w:rsidRDefault="00D55AFB">
      <w:pPr>
        <w:pStyle w:val="ConsPlusNormal"/>
        <w:jc w:val="right"/>
      </w:pPr>
      <w:r>
        <w:t>образование или высшее образование</w:t>
      </w:r>
    </w:p>
    <w:p w:rsidR="00D55AFB" w:rsidRDefault="00D55AFB">
      <w:pPr>
        <w:pStyle w:val="ConsPlusNormal"/>
        <w:jc w:val="right"/>
      </w:pPr>
      <w:r>
        <w:lastRenderedPageBreak/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</w:t>
      </w:r>
    </w:p>
    <w:p w:rsidR="00D55AFB" w:rsidRDefault="00D55AFB">
      <w:pPr>
        <w:pStyle w:val="ConsPlusNormal"/>
        <w:jc w:val="right"/>
      </w:pPr>
      <w:r>
        <w:t>выдачи им документа об образовании</w:t>
      </w:r>
    </w:p>
    <w:p w:rsidR="00D55AFB" w:rsidRDefault="00D55AFB">
      <w:pPr>
        <w:pStyle w:val="ConsPlusNormal"/>
        <w:jc w:val="right"/>
      </w:pPr>
      <w:r>
        <w:t xml:space="preserve">и о квалификации", </w:t>
      </w:r>
      <w:proofErr w:type="gramStart"/>
      <w:r>
        <w:t>утвержденному</w:t>
      </w:r>
      <w:proofErr w:type="gramEnd"/>
    </w:p>
    <w:p w:rsidR="00D55AFB" w:rsidRDefault="00D55AFB">
      <w:pPr>
        <w:pStyle w:val="ConsPlusNormal"/>
        <w:jc w:val="right"/>
      </w:pPr>
      <w:r>
        <w:t>приказом Министерства труда</w:t>
      </w:r>
    </w:p>
    <w:p w:rsidR="00D55AFB" w:rsidRDefault="00D55AFB">
      <w:pPr>
        <w:pStyle w:val="ConsPlusNormal"/>
        <w:jc w:val="right"/>
      </w:pPr>
      <w:r>
        <w:t>и социальной защиты</w:t>
      </w:r>
    </w:p>
    <w:p w:rsidR="00D55AFB" w:rsidRDefault="00D55AFB">
      <w:pPr>
        <w:pStyle w:val="ConsPlusNormal"/>
        <w:jc w:val="right"/>
      </w:pPr>
      <w:r>
        <w:t>Российской Федерации</w:t>
      </w:r>
    </w:p>
    <w:p w:rsidR="00D55AFB" w:rsidRDefault="00D55AFB">
      <w:pPr>
        <w:pStyle w:val="ConsPlusNormal"/>
        <w:jc w:val="right"/>
      </w:pPr>
      <w:r>
        <w:t>от 28 января 2022 г. N 25н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right"/>
        <w:outlineLvl w:val="2"/>
      </w:pPr>
      <w:r>
        <w:t>Таблица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Title"/>
        <w:jc w:val="center"/>
      </w:pPr>
      <w:bookmarkStart w:id="25" w:name="P755"/>
      <w:bookmarkEnd w:id="25"/>
      <w:r>
        <w:t>Показатели исполнения стандарта деятельности</w:t>
      </w:r>
    </w:p>
    <w:p w:rsidR="00D55AFB" w:rsidRDefault="00D55AFB">
      <w:pPr>
        <w:pStyle w:val="ConsPlusTitle"/>
        <w:jc w:val="center"/>
      </w:pPr>
      <w:r>
        <w:t>по осуществлению полномочия в сфере занятости населения</w:t>
      </w:r>
    </w:p>
    <w:p w:rsidR="00D55AFB" w:rsidRDefault="00D55AFB">
      <w:pPr>
        <w:pStyle w:val="ConsPlusTitle"/>
        <w:jc w:val="center"/>
      </w:pPr>
      <w:r>
        <w:t xml:space="preserve">по оказанию государственной услуги по организации </w:t>
      </w:r>
      <w:proofErr w:type="gramStart"/>
      <w:r>
        <w:t>временного</w:t>
      </w:r>
      <w:proofErr w:type="gramEnd"/>
    </w:p>
    <w:p w:rsidR="00D55AFB" w:rsidRDefault="00D55AFB">
      <w:pPr>
        <w:pStyle w:val="ConsPlusTitle"/>
        <w:jc w:val="center"/>
      </w:pPr>
      <w:r>
        <w:t>трудоустройства несовершеннолетних граждан в возрасте</w:t>
      </w:r>
    </w:p>
    <w:p w:rsidR="00D55AFB" w:rsidRDefault="00D55AFB">
      <w:pPr>
        <w:pStyle w:val="ConsPlusTitle"/>
        <w:jc w:val="center"/>
      </w:pPr>
      <w:r>
        <w:t>от 14 до 18 лет в свободное от учебы время, безработных</w:t>
      </w:r>
    </w:p>
    <w:p w:rsidR="00D55AFB" w:rsidRDefault="00D55AFB">
      <w:pPr>
        <w:pStyle w:val="ConsPlusTitle"/>
        <w:jc w:val="center"/>
      </w:pPr>
      <w:r>
        <w:t>граждан, испытывающих трудности в поиске работы, безработных</w:t>
      </w:r>
    </w:p>
    <w:p w:rsidR="00D55AFB" w:rsidRDefault="00D55AFB">
      <w:pPr>
        <w:pStyle w:val="ConsPlusTitle"/>
        <w:jc w:val="center"/>
      </w:pPr>
      <w:r>
        <w:t>граждан в возрасте от 18 до 25 лет, имеющих среднее</w:t>
      </w:r>
    </w:p>
    <w:p w:rsidR="00D55AFB" w:rsidRDefault="00D55AFB">
      <w:pPr>
        <w:pStyle w:val="ConsPlusTitle"/>
        <w:jc w:val="center"/>
      </w:pPr>
      <w:r>
        <w:t>профессиональное образование или высшее образование</w:t>
      </w:r>
    </w:p>
    <w:p w:rsidR="00D55AFB" w:rsidRDefault="00D55AFB">
      <w:pPr>
        <w:pStyle w:val="ConsPlusTitle"/>
        <w:jc w:val="center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 течение года с даты выдачи им документа</w:t>
      </w:r>
    </w:p>
    <w:p w:rsidR="00D55AFB" w:rsidRDefault="00D55AFB">
      <w:pPr>
        <w:pStyle w:val="ConsPlusTitle"/>
        <w:jc w:val="center"/>
      </w:pPr>
      <w:r>
        <w:t>об образовании и о квалификации, сведения, необходимые</w:t>
      </w:r>
    </w:p>
    <w:p w:rsidR="00D55AFB" w:rsidRDefault="00D55AFB">
      <w:pPr>
        <w:pStyle w:val="ConsPlusTitle"/>
        <w:jc w:val="center"/>
      </w:pPr>
      <w:r>
        <w:t>для расчета показателей, и порядок их предоставления,</w:t>
      </w:r>
    </w:p>
    <w:p w:rsidR="00D55AFB" w:rsidRDefault="00D55AFB">
      <w:pPr>
        <w:pStyle w:val="ConsPlusTitle"/>
        <w:jc w:val="center"/>
      </w:pPr>
      <w:r>
        <w:t>методика оценки (расчета) показателей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sectPr w:rsidR="00D55AFB" w:rsidSect="00E16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0"/>
        <w:gridCol w:w="1145"/>
        <w:gridCol w:w="2580"/>
        <w:gridCol w:w="5265"/>
      </w:tblGrid>
      <w:tr w:rsidR="00D55AFB">
        <w:tc>
          <w:tcPr>
            <w:tcW w:w="600" w:type="dxa"/>
          </w:tcPr>
          <w:p w:rsidR="00D55AFB" w:rsidRDefault="00D55AF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>Доля принятых гражданами предложений об участии во временном трудоустройстве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</w:pPr>
            <w:r>
              <w:t>- дата направления предложения об участии во временном трудоустройстве (по всем гражданам);</w:t>
            </w:r>
          </w:p>
          <w:p w:rsidR="00D55AFB" w:rsidRDefault="00D55AFB">
            <w:pPr>
              <w:pStyle w:val="ConsPlusNormal"/>
            </w:pPr>
            <w:r>
              <w:t>- дата принятия предложения об участии во временном трудоустройстве (по всем гражданам).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t>1. Исходя из полей "направление предложения об участии во временном трудоустройстве (по всем гражданам)" вычисляется число направленных безработным гражданам предложений об участии во временном трудоустройстве в отчетном периоде.</w:t>
            </w:r>
          </w:p>
          <w:p w:rsidR="00D55AFB" w:rsidRDefault="00D55AFB">
            <w:pPr>
              <w:pStyle w:val="ConsPlusNormal"/>
              <w:ind w:firstLine="284"/>
            </w:pPr>
            <w:r>
              <w:t>2. Исходя из полей "дата принятия предложений об участии во временном трудоустройстве (по всем гражданам)" вычисляется число принятых безработными гражданами предложений об участии во временном трудоустройстве.</w:t>
            </w:r>
          </w:p>
          <w:p w:rsidR="00D55AFB" w:rsidRDefault="00D55AFB">
            <w:pPr>
              <w:pStyle w:val="ConsPlusNormal"/>
              <w:ind w:firstLine="284"/>
            </w:pPr>
            <w:r>
              <w:t>3. Вычисляется отношение числа принятых гражданами предложений об участии во временном трудоустройстве к общему числу направленных предложений за отчетный период и умножается на 100.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>Доля граждан, принятых на работы временного характера, от общего числа граждан, подавших заявления о предоставлении государственной услуги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</w:pPr>
            <w:r>
              <w:t>- дата подачи заявления о предоставлении государственной услуги (по всем гражданам);</w:t>
            </w:r>
          </w:p>
          <w:p w:rsidR="00D55AFB" w:rsidRDefault="00D55AFB">
            <w:pPr>
              <w:pStyle w:val="ConsPlusNormal"/>
            </w:pPr>
            <w:r>
              <w:t>- дата приема на работу временного характера (по всем гражданам).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t>1. Исходя из полей "дата подачи заявления о предоставлении государственной услуги (по всем гражданам)" вычисляется число граждан, подавших заявления о предоставлении государственной услуги за отчетный период.</w:t>
            </w:r>
          </w:p>
          <w:p w:rsidR="00D55AFB" w:rsidRDefault="00D55AFB">
            <w:pPr>
              <w:pStyle w:val="ConsPlusNormal"/>
              <w:ind w:firstLine="284"/>
            </w:pPr>
            <w:r>
              <w:t>2. Исходя из полей "дата приема на работу временного характера (по всем гражданам)" вычисляется число граждан, принятых на работу временного характера.</w:t>
            </w:r>
          </w:p>
          <w:p w:rsidR="00D55AFB" w:rsidRDefault="00D55AFB">
            <w:pPr>
              <w:pStyle w:val="ConsPlusNormal"/>
              <w:ind w:firstLine="284"/>
            </w:pPr>
            <w:r>
              <w:t>3. Вычисляется отношение числа принятых на работы временного характера граждан к числу граждан, подавших заявления о предоставлении государственной услуги за отчетный период и умножается на 100.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t>3.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 xml:space="preserve">Доля охваченных предложением об участии во временном трудоустройстве граждан, из числа </w:t>
            </w:r>
            <w:r>
              <w:lastRenderedPageBreak/>
              <w:t>граждан, для которых временные работы являются подходящей работой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</w:pPr>
            <w:r>
              <w:t xml:space="preserve">- дата регистрации </w:t>
            </w:r>
            <w:r>
              <w:lastRenderedPageBreak/>
              <w:t xml:space="preserve">гражданина в качестве безработного (по всем гражданам, относящимся к категориям, обозначенным в </w:t>
            </w:r>
            <w:hyperlink r:id="rId23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851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 о занятости населения);</w:t>
            </w:r>
          </w:p>
          <w:p w:rsidR="00D55AFB" w:rsidRDefault="00D55AFB">
            <w:pPr>
              <w:pStyle w:val="ConsPlusNormal"/>
            </w:pPr>
            <w:r>
              <w:t xml:space="preserve">- 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4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lastRenderedPageBreak/>
              <w:t xml:space="preserve">1. Исходя из полей "дата регистрации гражданина в качестве безработного (по всем гражданам, относящимся к категориям, обозначенным в </w:t>
            </w:r>
            <w:hyperlink r:id="rId25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зарегистрированных в отчетном </w:t>
            </w:r>
            <w:r>
              <w:lastRenderedPageBreak/>
              <w:t>периоде граждан по следующим категориям: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D55AFB" w:rsidRDefault="00D55AFB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D55AFB" w:rsidRDefault="00D55AFB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2. Исходя из полей "дата направления предложения об участии во временном трудоустройстве (по всем гражданам, относящимся к категориям, обозначенным в </w:t>
            </w:r>
            <w:hyperlink r:id="rId26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 вычисляется суммарное число направленных предложений по следующим категориям граждан: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D55AFB" w:rsidRDefault="00D55AFB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D55AFB" w:rsidRDefault="00D55AFB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</w:t>
            </w:r>
            <w:r>
              <w:lastRenderedPageBreak/>
              <w:t>перерыва;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D55AFB" w:rsidRDefault="00D55AFB">
            <w:pPr>
              <w:pStyle w:val="ConsPlusNormal"/>
              <w:ind w:firstLine="284"/>
            </w:pPr>
            <w:r>
              <w:t>3. Вычисляется отношение суммарного числа предложений об участии во временном трудоустройстве по обозначенным категориям граждан к суммарному числу, зарегистрированных в качестве безработных обозначенным категориям граждан за отчетный период и умножается на 100.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>Доля граждан, принятых на работы временного характера, для которых временные работы являются подходящей работой (без учета несовершеннолетних) от общего числа граждан, принятых на работы временного характера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  <w:ind w:firstLine="284"/>
            </w:pPr>
            <w:r>
              <w:t>- дата приема на работы временного характера (по всем гражданам кроме несовершеннолетних);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- дата приема на работы временного характера (по всем гражданам, относящимся к категориям, обозначенным в </w:t>
            </w:r>
            <w:hyperlink r:id="rId27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t>1. Исходя из полей "дата приема на работы временного характера (по всем гражданам кроме несовершеннолетних)" вычисляется общее число принятых на работы временного характера граждан (кроме несовершеннолетних) за отчетный период.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2. Исходя из полей "дата приема на работы временного характера (по всем гражданам, относящимся к категориям, обозначенным в </w:t>
            </w:r>
            <w:hyperlink r:id="rId28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о занятости населения)" вычисляется суммарное число трудоустроенных граждан по следующим категориям: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D55AFB" w:rsidRDefault="00D55AFB">
            <w:pPr>
              <w:pStyle w:val="ConsPlusNormal"/>
              <w:ind w:firstLine="284"/>
            </w:pPr>
            <w:proofErr w:type="gramStart"/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D55AFB" w:rsidRDefault="00D55AFB">
            <w:pPr>
              <w:pStyle w:val="ConsPlusNormal"/>
              <w:ind w:firstLine="284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виновные действия.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3. Вычисляется отношение суммарного числа </w:t>
            </w:r>
            <w:r>
              <w:lastRenderedPageBreak/>
              <w:t>принятых на работы временного характера (кроме несовершеннолетних) по обозначенным категориям граждан к общему числу принятых на работы временного характера граждан за отчетный период и умножается на 100.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>Доля несовершеннолетних граждан от 14 до 18 лет, которые были приняты на работы временного характера, от общей численности несовершеннолетних граждан в возрасте от 14 до 18 лет в субъекте Российской Федерации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</w:pPr>
            <w:r>
              <w:t>- дата приема на работы временного характера несовершеннолетних граждан;</w:t>
            </w:r>
          </w:p>
          <w:p w:rsidR="00D55AFB" w:rsidRDefault="00D55AFB">
            <w:pPr>
              <w:pStyle w:val="ConsPlusNormal"/>
            </w:pPr>
            <w:r>
              <w:t>- численность несовершеннолетних граждан в субъекте Российской Федерации в возрасте от 14 до 18 лет.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t>1. Исходя из полей "дата приема на работы временного характера несовершеннолетних граждан" вычисляется суммарное число принятых на работы временного характера несовершеннолетних граждан.</w:t>
            </w:r>
          </w:p>
          <w:p w:rsidR="00D55AFB" w:rsidRDefault="00D55AFB">
            <w:pPr>
              <w:pStyle w:val="ConsPlusNormal"/>
              <w:ind w:firstLine="284"/>
            </w:pPr>
            <w:r>
              <w:t>2. Вычисляется отношение числа принятых на работы временного характера несовершеннолетних граждан к общей численности несовершеннолетних граждан в возрасте от 14 до 18 лет в субъекте Российской Федерации в отчетном периоде и умножается на 100.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t>6.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 xml:space="preserve">Средний срок направления гражданам уведомления </w:t>
            </w:r>
            <w:proofErr w:type="gramStart"/>
            <w:r>
              <w:t>о проведении переговоров о временном трудоустройстве с работодателем с момента получения от заявителя</w:t>
            </w:r>
            <w:proofErr w:type="gramEnd"/>
            <w:r>
              <w:t xml:space="preserve"> ранжированного перечня вакансий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  <w:ind w:firstLine="284"/>
            </w:pPr>
            <w:r>
              <w:t>- дата и время получения от граждан ранжированного перечня вакансий;</w:t>
            </w:r>
          </w:p>
          <w:p w:rsidR="00D55AFB" w:rsidRDefault="00D55AFB">
            <w:pPr>
              <w:pStyle w:val="ConsPlusNormal"/>
              <w:ind w:firstLine="284"/>
            </w:pPr>
            <w:r>
              <w:t>- дата и время направления гражданам уведомления о проведении переговоров о временном трудоустройстве с работодателем и ранжированного перечня вакансий после согласования с работодателями.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t xml:space="preserve">1. </w:t>
            </w:r>
            <w:proofErr w:type="gramStart"/>
            <w:r>
              <w:t>Исходя из даты и времени получения от граждан ранжированного перечня вакансий и даты и времени направления уведомления о проведении переговоров о временном трудоустройстве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случаю).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2. Вычисляется среднее значение </w:t>
            </w:r>
            <w:proofErr w:type="gramStart"/>
            <w:r>
              <w:t>по срокам направления гражданам уведомления о проведении переговоров о временном трудоустройстве с работодателем с момента</w:t>
            </w:r>
            <w:proofErr w:type="gramEnd"/>
            <w:r>
              <w:t xml:space="preserve"> получения от заявителя ранжированного перечня вакансий.</w:t>
            </w:r>
          </w:p>
        </w:tc>
      </w:tr>
      <w:tr w:rsidR="00D55AFB">
        <w:tc>
          <w:tcPr>
            <w:tcW w:w="600" w:type="dxa"/>
          </w:tcPr>
          <w:p w:rsidR="00D55AFB" w:rsidRDefault="00D55AF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10" w:type="dxa"/>
          </w:tcPr>
          <w:p w:rsidR="00D55AFB" w:rsidRDefault="00D55AFB">
            <w:pPr>
              <w:pStyle w:val="ConsPlusNormal"/>
            </w:pPr>
            <w:r>
              <w:t>Доля отказов гражданам при подаче заявления в рамках групповых заявок</w:t>
            </w:r>
          </w:p>
        </w:tc>
        <w:tc>
          <w:tcPr>
            <w:tcW w:w="1145" w:type="dxa"/>
          </w:tcPr>
          <w:p w:rsidR="00D55AFB" w:rsidRDefault="00D55AF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80" w:type="dxa"/>
          </w:tcPr>
          <w:p w:rsidR="00D55AFB" w:rsidRDefault="00D55AFB">
            <w:pPr>
              <w:pStyle w:val="ConsPlusNormal"/>
            </w:pPr>
            <w:r>
              <w:t>Отчеты, формируемые на единой цифровой платформе, в том числе следующие поля:</w:t>
            </w:r>
          </w:p>
          <w:p w:rsidR="00D55AFB" w:rsidRDefault="00D55AFB">
            <w:pPr>
              <w:pStyle w:val="ConsPlusNormal"/>
            </w:pPr>
            <w:r>
              <w:t>- дата подачи организацией, осуществляющей образовательную деятельность, групповой заявки (по всем заявкам);</w:t>
            </w:r>
          </w:p>
          <w:p w:rsidR="00D55AFB" w:rsidRDefault="00D55AFB">
            <w:pPr>
              <w:pStyle w:val="ConsPlusNormal"/>
            </w:pPr>
            <w:r>
              <w:t xml:space="preserve">- дата изменения статуса заявки </w:t>
            </w:r>
            <w:proofErr w:type="gramStart"/>
            <w:r>
              <w:t>на</w:t>
            </w:r>
            <w:proofErr w:type="gramEnd"/>
            <w:r>
              <w:t xml:space="preserve"> "Заявка отклонена" (по всем заявкам).</w:t>
            </w:r>
          </w:p>
        </w:tc>
        <w:tc>
          <w:tcPr>
            <w:tcW w:w="5265" w:type="dxa"/>
          </w:tcPr>
          <w:p w:rsidR="00D55AFB" w:rsidRDefault="00D55AFB">
            <w:pPr>
              <w:pStyle w:val="ConsPlusNormal"/>
              <w:ind w:firstLine="284"/>
            </w:pPr>
            <w:r>
              <w:t xml:space="preserve">1. </w:t>
            </w:r>
            <w:proofErr w:type="gramStart"/>
            <w:r>
              <w:t>Исходя из полей "дата подачи организацией, осуществляющей образовательную деятельность, групповой заявки (по всем заявкам) вычисляется суммарное количество участников в поданных организацией, осуществляющей образовательную деятельность, групповых заявках в отчетном периоде.</w:t>
            </w:r>
            <w:proofErr w:type="gramEnd"/>
          </w:p>
          <w:p w:rsidR="00D55AFB" w:rsidRDefault="00D55AFB">
            <w:pPr>
              <w:pStyle w:val="ConsPlusNormal"/>
              <w:ind w:firstLine="284"/>
            </w:pPr>
            <w:r>
              <w:t xml:space="preserve">2. Исходя из полей "дата изменения статуса заявки </w:t>
            </w:r>
            <w:proofErr w:type="gramStart"/>
            <w:r>
              <w:t>на</w:t>
            </w:r>
            <w:proofErr w:type="gramEnd"/>
            <w:r>
              <w:t xml:space="preserve"> "</w:t>
            </w:r>
            <w:proofErr w:type="gramStart"/>
            <w:r>
              <w:t>Заявка</w:t>
            </w:r>
            <w:proofErr w:type="gramEnd"/>
            <w:r>
              <w:t xml:space="preserve"> отклонена" (по всем заявкам)" вычисляется суммарное количество участников в поданных организацией, осуществляющей образовательную деятельность, групповых заявках, отклоненных центром занятости населения.</w:t>
            </w:r>
          </w:p>
          <w:p w:rsidR="00D55AFB" w:rsidRDefault="00D55AFB">
            <w:pPr>
              <w:pStyle w:val="ConsPlusNormal"/>
              <w:ind w:firstLine="284"/>
            </w:pPr>
            <w:r>
              <w:t xml:space="preserve">3. </w:t>
            </w:r>
            <w:proofErr w:type="gramStart"/>
            <w:r>
              <w:t>Вычисляется отношение суммарного количества участников в поданных организацией, осуществляющей образовательную деятельность, групповых заявках, отклоненных центром занятости населения к суммарному количеству участников в поданных организацией, осуществляющей образовательную деятельность, групповых заявках за отчетный период и умножается на 100.</w:t>
            </w:r>
            <w:proofErr w:type="gramEnd"/>
          </w:p>
        </w:tc>
      </w:tr>
    </w:tbl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ind w:firstLine="540"/>
        <w:jc w:val="both"/>
      </w:pPr>
      <w:r>
        <w:t>--------------------------------</w:t>
      </w:r>
    </w:p>
    <w:p w:rsidR="00D55AFB" w:rsidRDefault="00D55AFB">
      <w:pPr>
        <w:pStyle w:val="ConsPlusNormal"/>
        <w:spacing w:before="200"/>
        <w:ind w:firstLine="540"/>
        <w:jc w:val="both"/>
      </w:pPr>
      <w:bookmarkStart w:id="26" w:name="P851"/>
      <w:bookmarkEnd w:id="26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jc w:val="both"/>
      </w:pPr>
    </w:p>
    <w:p w:rsidR="00D55AFB" w:rsidRDefault="00D55A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067" w:rsidRDefault="00A26067"/>
    <w:sectPr w:rsidR="00A2606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FB"/>
    <w:rsid w:val="00207979"/>
    <w:rsid w:val="00A26067"/>
    <w:rsid w:val="00D55AFB"/>
    <w:rsid w:val="00E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5A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5A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5A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A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5A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A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A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55A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5A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55A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A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55A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A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A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DFE3F31639CC8206C663A14F8CFB4091CA1F342B4CD4816B804093040B077E78F23E26AFB949469F9DC421476C9668F883E052CE5xAH" TargetMode="External"/><Relationship Id="rId13" Type="http://schemas.openxmlformats.org/officeDocument/2006/relationships/hyperlink" Target="consultantplus://offline/ref=FCEDFE3F31639CC8206C663A14F8CFB4091CADF141B2CD4816B804093040B077E78F23E46CFF949469F9DC421476C9668F883E052CE5xAH" TargetMode="External"/><Relationship Id="rId18" Type="http://schemas.openxmlformats.org/officeDocument/2006/relationships/hyperlink" Target="consultantplus://offline/ref=FCEDFE3F31639CC8206C663A14F8CFB4091CADF141B2CD4816B804093040B077F58F7BEE6FF481C03FA38B4F16E7xCH" TargetMode="External"/><Relationship Id="rId26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EDFE3F31639CC8206C663A14F8CFB4091CADF141B2CD4816B804093040B077F58F7BEE6FF481C03FA38B4F16E7xCH" TargetMode="External"/><Relationship Id="rId7" Type="http://schemas.openxmlformats.org/officeDocument/2006/relationships/hyperlink" Target="consultantplus://offline/ref=FCEDFE3F31639CC8206C663A14F8CFB4091CADF141B2CD4816B804093040B077E78F23EB6DFA949469F9DC421476C9668F883E052CE5xAH" TargetMode="External"/><Relationship Id="rId12" Type="http://schemas.openxmlformats.org/officeDocument/2006/relationships/hyperlink" Target="consultantplus://offline/ref=FCEDFE3F31639CC8206C663A14F8CFB4091CADF141B2CD4816B804093040B077E78F23E46CFE949469F9DC421476C9668F883E052CE5xAH" TargetMode="External"/><Relationship Id="rId17" Type="http://schemas.openxmlformats.org/officeDocument/2006/relationships/hyperlink" Target="consultantplus://offline/ref=FCEDFE3F31639CC8206C663A14F8CFB40E15ACF040B4CD4816B804093040B077E78F23E26FFC9AC731B6DD1E502BDA6680883C02305AFD95E0xBH" TargetMode="External"/><Relationship Id="rId25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EDFE3F31639CC8206C663A14F8CFB4091CADF141B2CD4816B804093040B077F58F7BEE6FF481C03FA38B4F16E7xCH" TargetMode="External"/><Relationship Id="rId20" Type="http://schemas.openxmlformats.org/officeDocument/2006/relationships/hyperlink" Target="consultantplus://offline/ref=FCEDFE3F31639CC8206C663A14F8CFB40913A0F641B7CD4816B804093040B077E78F23E26FFD9DC738B6DD1E502BDA6680883C02305AFD95E0x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DFE3F31639CC8206C663A14F8CFB4091CADF141B2CD4816B804093040B077E78F23EB6DF8949469F9DC421476C9668F883E052CE5xAH" TargetMode="External"/><Relationship Id="rId11" Type="http://schemas.openxmlformats.org/officeDocument/2006/relationships/hyperlink" Target="consultantplus://offline/ref=FCEDFE3F31639CC8206C663A14F8CFB40E14AEF247B6CD4816B804093040B077E78F23E26FFC9FC13BB6DD1E502BDA6680883C02305AFD95E0xBH" TargetMode="External"/><Relationship Id="rId24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23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28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10" Type="http://schemas.openxmlformats.org/officeDocument/2006/relationships/hyperlink" Target="consultantplus://offline/ref=FCEDFE3F31639CC8206C663A14F8CFB4091CADF141B2CD4816B804093040B077E78F23E46BF9949469F9DC421476C9668F883E052CE5xAH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DFE3F31639CC8206C663A14F8CFB40E14A8FA41B1CD4816B804093040B077E78F23E26FFC9FC139B6DD1E502BDA6680883C02305AFD95E0xBH" TargetMode="External"/><Relationship Id="rId14" Type="http://schemas.openxmlformats.org/officeDocument/2006/relationships/hyperlink" Target="consultantplus://offline/ref=FCEDFE3F31639CC8206C663A14F8CFB4091CADF141B2CD4816B804093040B077E78F23E26FFC9DC73EB6DD1E502BDA6680883C02305AFD95E0xBH" TargetMode="External"/><Relationship Id="rId22" Type="http://schemas.openxmlformats.org/officeDocument/2006/relationships/hyperlink" Target="consultantplus://offline/ref=FCEDFE3F31639CC8206C663A14F8CFB4091CADF141B2CD4816B804093040B077F58F7BEE6FF481C03FA38B4F16E7xCH" TargetMode="External"/><Relationship Id="rId27" Type="http://schemas.openxmlformats.org/officeDocument/2006/relationships/hyperlink" Target="consultantplus://offline/ref=FCEDFE3F31639CC8206C663A14F8CFB4091CADF141B2CD4816B804093040B077E78F23E26FFC9CC230B6DD1E502BDA6680883C02305AFD95E0x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Узинская</cp:lastModifiedBy>
  <cp:revision>2</cp:revision>
  <cp:lastPrinted>2022-09-29T08:17:00Z</cp:lastPrinted>
  <dcterms:created xsi:type="dcterms:W3CDTF">2022-07-08T07:49:00Z</dcterms:created>
  <dcterms:modified xsi:type="dcterms:W3CDTF">2022-09-29T08:47:00Z</dcterms:modified>
</cp:coreProperties>
</file>